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DCC8282" w14:textId="45E3ED6E" w:rsidR="008B3235" w:rsidRPr="009139AE" w:rsidRDefault="008B3235" w:rsidP="009139AE">
      <w:pPr>
        <w:pStyle w:val="Title"/>
        <w:shd w:val="clear" w:color="auto" w:fill="C00000"/>
        <w:spacing w:line="276" w:lineRule="auto"/>
        <w:jc w:val="center"/>
        <w:rPr>
          <w:rFonts w:ascii="Arial" w:hAnsi="Arial" w:cs="Arial"/>
          <w:b/>
          <w:bCs/>
          <w:noProof/>
          <w:color w:val="FFFFFF" w:themeColor="background1"/>
          <w:sz w:val="36"/>
          <w:szCs w:val="36"/>
        </w:rPr>
      </w:pPr>
      <w:r w:rsidRPr="009139AE">
        <w:rPr>
          <w:rFonts w:ascii="Arial" w:hAnsi="Arial" w:cs="Arial"/>
          <w:b/>
          <w:bCs/>
          <w:noProof/>
          <w:color w:val="FFFFFF" w:themeColor="background1"/>
          <w:sz w:val="36"/>
          <w:szCs w:val="36"/>
        </w:rPr>
        <w:drawing>
          <wp:anchor distT="0" distB="0" distL="114300" distR="114300" simplePos="0" relativeHeight="251659264" behindDoc="0" locked="0" layoutInCell="1" allowOverlap="1" wp14:anchorId="185D12F1" wp14:editId="797FB879">
            <wp:simplePos x="0" y="0"/>
            <wp:positionH relativeFrom="margin">
              <wp:posOffset>6315710</wp:posOffset>
            </wp:positionH>
            <wp:positionV relativeFrom="paragraph">
              <wp:posOffset>1270</wp:posOffset>
            </wp:positionV>
            <wp:extent cx="3048000" cy="760095"/>
            <wp:effectExtent l="0" t="0" r="0" b="1905"/>
            <wp:wrapThrough wrapText="bothSides">
              <wp:wrapPolygon edited="0">
                <wp:start x="0" y="0"/>
                <wp:lineTo x="0" y="21113"/>
                <wp:lineTo x="21465" y="21113"/>
                <wp:lineTo x="21465"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9AE">
        <w:rPr>
          <w:rFonts w:ascii="Arial" w:hAnsi="Arial" w:cs="Arial"/>
          <w:b/>
          <w:bCs/>
          <w:caps w:val="0"/>
          <w:noProof/>
          <w:color w:val="FFFFFF" w:themeColor="background1"/>
          <w:sz w:val="36"/>
          <w:szCs w:val="36"/>
        </w:rPr>
        <w:t>Learning from Reviews</w:t>
      </w:r>
    </w:p>
    <w:p w14:paraId="794B50E8" w14:textId="2B5C7132" w:rsidR="00BB1032" w:rsidRPr="009139AE" w:rsidRDefault="008B3235" w:rsidP="009139AE">
      <w:pPr>
        <w:pStyle w:val="Title"/>
        <w:shd w:val="clear" w:color="auto" w:fill="C00000"/>
        <w:spacing w:line="276" w:lineRule="auto"/>
        <w:jc w:val="center"/>
        <w:rPr>
          <w:rFonts w:ascii="Arial" w:hAnsi="Arial" w:cs="Arial"/>
          <w:b/>
          <w:bCs/>
          <w:noProof/>
          <w:color w:val="FFFFFF" w:themeColor="background1"/>
          <w:sz w:val="36"/>
          <w:szCs w:val="36"/>
        </w:rPr>
      </w:pPr>
      <w:r w:rsidRPr="009139AE">
        <w:rPr>
          <w:rFonts w:ascii="Arial" w:hAnsi="Arial" w:cs="Arial"/>
          <w:b/>
          <w:bCs/>
          <w:caps w:val="0"/>
          <w:noProof/>
          <w:color w:val="FFFFFF" w:themeColor="background1"/>
          <w:sz w:val="36"/>
          <w:szCs w:val="36"/>
        </w:rPr>
        <w:t>The importance of multi-agency meetings</w:t>
      </w:r>
    </w:p>
    <w:p w14:paraId="48A307B0" w14:textId="77777777" w:rsidR="00C71C3A" w:rsidRPr="00575DE7" w:rsidRDefault="00C71C3A" w:rsidP="00575DE7">
      <w:pPr>
        <w:spacing w:after="0" w:line="276" w:lineRule="auto"/>
        <w:rPr>
          <w:rFonts w:ascii="Arial" w:hAnsi="Arial" w:cs="Arial"/>
          <w:sz w:val="24"/>
          <w:szCs w:val="24"/>
          <w:lang w:eastAsia="en-US"/>
        </w:rPr>
        <w:sectPr w:rsidR="00C71C3A" w:rsidRPr="00575DE7" w:rsidSect="00815960">
          <w:pgSz w:w="16840" w:h="11907" w:orient="landscape" w:code="9"/>
          <w:pgMar w:top="1418" w:right="992" w:bottom="1418" w:left="1134" w:header="567" w:footer="425" w:gutter="0"/>
          <w:pgBorders w:offsetFrom="page">
            <w:top w:val="single" w:sz="24" w:space="24" w:color="FF0000"/>
            <w:left w:val="single" w:sz="24" w:space="24" w:color="FF0000"/>
            <w:bottom w:val="single" w:sz="24" w:space="24" w:color="FF0000"/>
            <w:right w:val="single" w:sz="24" w:space="24" w:color="FF0000"/>
          </w:pgBorders>
          <w:pgNumType w:start="0"/>
          <w:cols w:space="720"/>
          <w:titlePg/>
          <w:docGrid w:linePitch="360"/>
        </w:sectPr>
      </w:pPr>
    </w:p>
    <w:p w14:paraId="4B671F4B" w14:textId="532C6AE5" w:rsidR="00553EF2" w:rsidRPr="00575DE7" w:rsidRDefault="00553EF2" w:rsidP="00575DE7">
      <w:pPr>
        <w:spacing w:after="0" w:line="276" w:lineRule="auto"/>
        <w:rPr>
          <w:rFonts w:ascii="Arial" w:hAnsi="Arial" w:cs="Arial"/>
          <w:sz w:val="24"/>
          <w:szCs w:val="24"/>
          <w:lang w:eastAsia="en-US"/>
        </w:rPr>
      </w:pPr>
    </w:p>
    <w:p w14:paraId="6D243EC9" w14:textId="77777777" w:rsidR="002B20ED" w:rsidRPr="00575DE7" w:rsidRDefault="002B20ED" w:rsidP="00575DE7">
      <w:pPr>
        <w:pStyle w:val="Heading1"/>
        <w:shd w:val="clear" w:color="auto" w:fill="E36C0A" w:themeFill="accent6" w:themeFillShade="BF"/>
        <w:spacing w:before="0" w:line="276" w:lineRule="auto"/>
        <w:rPr>
          <w:rFonts w:ascii="Arial" w:hAnsi="Arial" w:cs="Arial"/>
          <w:b/>
          <w:bCs/>
          <w:color w:val="FFFFFF" w:themeColor="background1"/>
          <w:sz w:val="24"/>
          <w:szCs w:val="24"/>
        </w:rPr>
        <w:sectPr w:rsidR="002B20ED" w:rsidRPr="00575DE7" w:rsidSect="00815960">
          <w:type w:val="continuous"/>
          <w:pgSz w:w="16840" w:h="11907" w:orient="landscape" w:code="9"/>
          <w:pgMar w:top="1418" w:right="992" w:bottom="1418" w:left="1134" w:header="567" w:footer="425" w:gutter="0"/>
          <w:pgBorders w:offsetFrom="page">
            <w:top w:val="single" w:sz="24" w:space="24" w:color="FF0000"/>
            <w:left w:val="single" w:sz="24" w:space="24" w:color="FF0000"/>
            <w:bottom w:val="single" w:sz="24" w:space="24" w:color="FF0000"/>
            <w:right w:val="single" w:sz="24" w:space="24" w:color="FF0000"/>
          </w:pgBorders>
          <w:pgNumType w:start="0"/>
          <w:cols w:space="720"/>
          <w:titlePg/>
          <w:docGrid w:linePitch="360"/>
        </w:sectPr>
      </w:pPr>
    </w:p>
    <w:p w14:paraId="19DB31BF" w14:textId="12A1D036" w:rsidR="00B00261" w:rsidRPr="00D37009" w:rsidRDefault="00B00261" w:rsidP="00575DE7">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Sharing learning</w:t>
      </w:r>
    </w:p>
    <w:p w14:paraId="5E6B5A93" w14:textId="6848A477" w:rsidR="00FF60B4" w:rsidRPr="00575DE7" w:rsidRDefault="00FF60B4" w:rsidP="00575DE7">
      <w:pPr>
        <w:spacing w:line="276" w:lineRule="auto"/>
        <w:rPr>
          <w:rFonts w:ascii="Arial" w:hAnsi="Arial" w:cs="Arial"/>
          <w:color w:val="000000"/>
          <w:sz w:val="24"/>
          <w:szCs w:val="24"/>
        </w:rPr>
      </w:pPr>
      <w:r w:rsidRPr="00575DE7">
        <w:rPr>
          <w:rFonts w:ascii="Arial" w:hAnsi="Arial" w:cs="Arial"/>
          <w:sz w:val="24"/>
          <w:szCs w:val="24"/>
        </w:rPr>
        <w:t>This briefing summarises the findings and learning outcomes of Safeguarding Adult Review</w:t>
      </w:r>
      <w:r w:rsidRPr="00575DE7">
        <w:rPr>
          <w:rFonts w:ascii="Arial" w:hAnsi="Arial" w:cs="Arial"/>
          <w:color w:val="000000"/>
          <w:sz w:val="24"/>
          <w:szCs w:val="24"/>
        </w:rPr>
        <w:t xml:space="preserve"> </w:t>
      </w:r>
      <w:hyperlink r:id="rId13" w:history="1">
        <w:r w:rsidRPr="00575DE7">
          <w:rPr>
            <w:rStyle w:val="Hyperlink"/>
            <w:rFonts w:ascii="Arial" w:hAnsi="Arial" w:cs="Arial"/>
            <w:sz w:val="24"/>
            <w:szCs w:val="24"/>
          </w:rPr>
          <w:t>(SAR) Anna</w:t>
        </w:r>
      </w:hyperlink>
      <w:r w:rsidRPr="00575DE7">
        <w:rPr>
          <w:rFonts w:ascii="Arial" w:hAnsi="Arial" w:cs="Arial"/>
          <w:color w:val="000000"/>
          <w:sz w:val="24"/>
          <w:szCs w:val="24"/>
        </w:rPr>
        <w:t>, published in May 2022.</w:t>
      </w:r>
    </w:p>
    <w:p w14:paraId="27050E00" w14:textId="78D4A634" w:rsidR="00FF60B4" w:rsidRPr="00575DE7" w:rsidRDefault="00FF60B4" w:rsidP="00575DE7">
      <w:pPr>
        <w:spacing w:line="276" w:lineRule="auto"/>
        <w:rPr>
          <w:rFonts w:ascii="Arial" w:hAnsi="Arial" w:cs="Arial"/>
          <w:sz w:val="24"/>
          <w:szCs w:val="24"/>
        </w:rPr>
      </w:pPr>
      <w:r w:rsidRPr="00575DE7">
        <w:rPr>
          <w:rFonts w:ascii="Arial" w:hAnsi="Arial" w:cs="Arial"/>
          <w:sz w:val="24"/>
          <w:szCs w:val="24"/>
        </w:rPr>
        <w:t>All practitioners who work with adults with care and support needs are encouraged to read the briefing and discuss it with their managers and colleagues.</w:t>
      </w:r>
    </w:p>
    <w:p w14:paraId="5BCBAA21" w14:textId="3306E7A0" w:rsidR="00FF60B4" w:rsidRPr="00D37009" w:rsidRDefault="000F3CEC" w:rsidP="00575DE7">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 xml:space="preserve">Background </w:t>
      </w:r>
    </w:p>
    <w:p w14:paraId="5ED5DA25" w14:textId="3C404B9F" w:rsidR="00FF60B4" w:rsidRPr="00575DE7" w:rsidRDefault="001E5C5B" w:rsidP="00575DE7">
      <w:pPr>
        <w:spacing w:line="276" w:lineRule="auto"/>
        <w:rPr>
          <w:rFonts w:ascii="Arial" w:hAnsi="Arial" w:cs="Arial"/>
          <w:sz w:val="24"/>
          <w:szCs w:val="24"/>
        </w:rPr>
      </w:pPr>
      <w:r w:rsidRPr="00575DE7">
        <w:rPr>
          <w:rFonts w:ascii="Arial" w:hAnsi="Arial" w:cs="Arial"/>
          <w:sz w:val="24"/>
          <w:szCs w:val="24"/>
        </w:rPr>
        <w:t xml:space="preserve">Safeguarding Adults Reviews frequently highlight </w:t>
      </w:r>
      <w:r w:rsidR="00C20769" w:rsidRPr="00575DE7">
        <w:rPr>
          <w:rFonts w:ascii="Arial" w:hAnsi="Arial" w:cs="Arial"/>
          <w:sz w:val="24"/>
          <w:szCs w:val="24"/>
        </w:rPr>
        <w:t>learning</w:t>
      </w:r>
      <w:r w:rsidRPr="00575DE7">
        <w:rPr>
          <w:rFonts w:ascii="Arial" w:hAnsi="Arial" w:cs="Arial"/>
          <w:sz w:val="24"/>
          <w:szCs w:val="24"/>
        </w:rPr>
        <w:t xml:space="preserve"> between safeguarding partners in terms of effective communication, recording and sharing information and collaborative working. </w:t>
      </w:r>
    </w:p>
    <w:p w14:paraId="2C9554B0" w14:textId="373C0643" w:rsidR="00FF60B4" w:rsidRPr="00575DE7" w:rsidRDefault="00FF60B4" w:rsidP="00575DE7">
      <w:pPr>
        <w:spacing w:line="276" w:lineRule="auto"/>
        <w:rPr>
          <w:rFonts w:ascii="Arial" w:hAnsi="Arial" w:cs="Arial"/>
          <w:sz w:val="24"/>
          <w:szCs w:val="24"/>
        </w:rPr>
      </w:pPr>
      <w:r w:rsidRPr="00575DE7">
        <w:rPr>
          <w:rFonts w:ascii="Arial" w:hAnsi="Arial" w:cs="Arial"/>
          <w:sz w:val="24"/>
          <w:szCs w:val="24"/>
        </w:rPr>
        <w:t>In May 2022</w:t>
      </w:r>
      <w:r w:rsidRPr="00575DE7">
        <w:rPr>
          <w:rFonts w:ascii="Arial" w:hAnsi="Arial" w:cs="Arial"/>
          <w:b/>
          <w:sz w:val="24"/>
          <w:szCs w:val="24"/>
        </w:rPr>
        <w:t xml:space="preserve"> </w:t>
      </w:r>
      <w:r w:rsidRPr="00575DE7">
        <w:rPr>
          <w:rFonts w:ascii="Arial" w:hAnsi="Arial" w:cs="Arial"/>
          <w:sz w:val="24"/>
          <w:szCs w:val="24"/>
        </w:rPr>
        <w:t xml:space="preserve">the East Sussex Safeguarding Adults Board (SAB) published the findings of </w:t>
      </w:r>
      <w:r w:rsidR="00412321" w:rsidRPr="00575DE7">
        <w:rPr>
          <w:rFonts w:ascii="Arial" w:hAnsi="Arial" w:cs="Arial"/>
          <w:sz w:val="24"/>
          <w:szCs w:val="24"/>
        </w:rPr>
        <w:t>SAR Anna</w:t>
      </w:r>
      <w:r w:rsidRPr="00575DE7">
        <w:rPr>
          <w:rFonts w:ascii="Arial" w:hAnsi="Arial" w:cs="Arial"/>
          <w:sz w:val="24"/>
          <w:szCs w:val="24"/>
        </w:rPr>
        <w:t xml:space="preserve">, following the death of an </w:t>
      </w:r>
      <w:r w:rsidR="009F526C" w:rsidRPr="00575DE7">
        <w:rPr>
          <w:rFonts w:ascii="Arial" w:hAnsi="Arial" w:cs="Arial"/>
          <w:sz w:val="24"/>
          <w:szCs w:val="24"/>
        </w:rPr>
        <w:t>85-year-old</w:t>
      </w:r>
      <w:r w:rsidRPr="00575DE7">
        <w:rPr>
          <w:rFonts w:ascii="Arial" w:hAnsi="Arial" w:cs="Arial"/>
          <w:sz w:val="24"/>
          <w:szCs w:val="24"/>
        </w:rPr>
        <w:t xml:space="preserve"> woman who died of natural </w:t>
      </w:r>
      <w:r w:rsidR="009F526C" w:rsidRPr="00575DE7">
        <w:rPr>
          <w:rFonts w:ascii="Arial" w:hAnsi="Arial" w:cs="Arial"/>
          <w:sz w:val="24"/>
          <w:szCs w:val="24"/>
        </w:rPr>
        <w:t>causes. There</w:t>
      </w:r>
      <w:r w:rsidRPr="00575DE7">
        <w:rPr>
          <w:rFonts w:ascii="Arial" w:hAnsi="Arial" w:cs="Arial"/>
          <w:sz w:val="24"/>
          <w:szCs w:val="24"/>
        </w:rPr>
        <w:t xml:space="preserve"> were concerns about her presentation on admission to hospital when it was noted that she had multiple bruising and skin tears over several parts of her </w:t>
      </w:r>
      <w:r w:rsidR="00412321" w:rsidRPr="00575DE7">
        <w:rPr>
          <w:rFonts w:ascii="Arial" w:hAnsi="Arial" w:cs="Arial"/>
          <w:sz w:val="24"/>
          <w:szCs w:val="24"/>
        </w:rPr>
        <w:t>body. There</w:t>
      </w:r>
      <w:r w:rsidRPr="00575DE7">
        <w:rPr>
          <w:rFonts w:ascii="Arial" w:hAnsi="Arial" w:cs="Arial"/>
          <w:sz w:val="24"/>
          <w:szCs w:val="24"/>
        </w:rPr>
        <w:t xml:space="preserve"> were historical concerns regarding abuse by her daughter whom she had returned to live with five months prior to her death.                                                                                           </w:t>
      </w:r>
    </w:p>
    <w:p w14:paraId="10A7213F" w14:textId="7B03F49A" w:rsidR="00D724A1" w:rsidRPr="00575DE7" w:rsidRDefault="00FF60B4" w:rsidP="00575DE7">
      <w:pPr>
        <w:spacing w:line="276" w:lineRule="auto"/>
        <w:rPr>
          <w:rFonts w:ascii="Arial" w:hAnsi="Arial" w:cs="Arial"/>
          <w:sz w:val="24"/>
          <w:szCs w:val="24"/>
        </w:rPr>
      </w:pPr>
      <w:r w:rsidRPr="00575DE7">
        <w:rPr>
          <w:rFonts w:ascii="Arial" w:hAnsi="Arial" w:cs="Arial"/>
          <w:sz w:val="24"/>
          <w:szCs w:val="24"/>
        </w:rPr>
        <w:t xml:space="preserve">One of the </w:t>
      </w:r>
      <w:r w:rsidR="00773507" w:rsidRPr="00575DE7">
        <w:rPr>
          <w:rFonts w:ascii="Arial" w:hAnsi="Arial" w:cs="Arial"/>
          <w:sz w:val="24"/>
          <w:szCs w:val="24"/>
        </w:rPr>
        <w:t>key findings</w:t>
      </w:r>
      <w:r w:rsidRPr="00575DE7">
        <w:rPr>
          <w:rFonts w:ascii="Arial" w:hAnsi="Arial" w:cs="Arial"/>
          <w:sz w:val="24"/>
          <w:szCs w:val="24"/>
        </w:rPr>
        <w:t xml:space="preserve"> was the absence of formal planning meetings involving front line staff</w:t>
      </w:r>
      <w:r w:rsidR="007364AB" w:rsidRPr="00575DE7">
        <w:rPr>
          <w:rFonts w:ascii="Arial" w:hAnsi="Arial" w:cs="Arial"/>
          <w:sz w:val="24"/>
          <w:szCs w:val="24"/>
        </w:rPr>
        <w:t>, such as the care home</w:t>
      </w:r>
      <w:r w:rsidRPr="00575DE7">
        <w:rPr>
          <w:rFonts w:ascii="Arial" w:hAnsi="Arial" w:cs="Arial"/>
          <w:sz w:val="24"/>
          <w:szCs w:val="24"/>
        </w:rPr>
        <w:t xml:space="preserve"> which led to assumptions about </w:t>
      </w:r>
      <w:r w:rsidR="001F199C" w:rsidRPr="00575DE7">
        <w:rPr>
          <w:rFonts w:ascii="Arial" w:hAnsi="Arial" w:cs="Arial"/>
          <w:sz w:val="24"/>
          <w:szCs w:val="24"/>
        </w:rPr>
        <w:t xml:space="preserve">what action was being </w:t>
      </w:r>
      <w:r w:rsidR="00773507" w:rsidRPr="00575DE7">
        <w:rPr>
          <w:rFonts w:ascii="Arial" w:hAnsi="Arial" w:cs="Arial"/>
          <w:sz w:val="24"/>
          <w:szCs w:val="24"/>
        </w:rPr>
        <w:t xml:space="preserve">taken </w:t>
      </w:r>
      <w:r w:rsidR="001F199C" w:rsidRPr="00575DE7">
        <w:rPr>
          <w:rFonts w:ascii="Arial" w:hAnsi="Arial" w:cs="Arial"/>
          <w:sz w:val="24"/>
          <w:szCs w:val="24"/>
        </w:rPr>
        <w:t>to safeguard Anna</w:t>
      </w:r>
      <w:r w:rsidRPr="00575DE7">
        <w:rPr>
          <w:rFonts w:ascii="Arial" w:hAnsi="Arial" w:cs="Arial"/>
          <w:sz w:val="24"/>
          <w:szCs w:val="24"/>
        </w:rPr>
        <w:t>.</w:t>
      </w:r>
    </w:p>
    <w:p w14:paraId="5C320AAA" w14:textId="549AB9E5" w:rsidR="0051357B" w:rsidRPr="00D37009" w:rsidRDefault="0051357B" w:rsidP="00575DE7">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The purpose of a Multi-Agency Meeting</w:t>
      </w:r>
    </w:p>
    <w:p w14:paraId="51078FBB" w14:textId="1507911F" w:rsidR="00900D97" w:rsidRPr="00575DE7" w:rsidRDefault="00900D97" w:rsidP="00575DE7">
      <w:pPr>
        <w:spacing w:line="276" w:lineRule="auto"/>
        <w:rPr>
          <w:rFonts w:ascii="Arial" w:hAnsi="Arial" w:cs="Arial"/>
          <w:color w:val="000000"/>
          <w:sz w:val="24"/>
          <w:szCs w:val="24"/>
        </w:rPr>
      </w:pPr>
      <w:r w:rsidRPr="00575DE7">
        <w:rPr>
          <w:rFonts w:ascii="Arial" w:hAnsi="Arial" w:cs="Arial"/>
          <w:color w:val="000000"/>
          <w:sz w:val="24"/>
          <w:szCs w:val="24"/>
        </w:rPr>
        <w:t>Whilst the flexible approach to safeguarding under the Care Act means that a formal meeting may not always be required, meetings are often the best way to ensure effective co-ordination across all agencies.</w:t>
      </w:r>
    </w:p>
    <w:p w14:paraId="7A05FAB3" w14:textId="5296DEC9" w:rsidR="0051357B" w:rsidRPr="00575DE7" w:rsidRDefault="0051357B" w:rsidP="00575DE7">
      <w:pPr>
        <w:spacing w:line="276" w:lineRule="auto"/>
        <w:rPr>
          <w:rFonts w:ascii="Arial" w:hAnsi="Arial" w:cs="Arial"/>
          <w:color w:val="000000"/>
          <w:sz w:val="24"/>
          <w:szCs w:val="24"/>
        </w:rPr>
      </w:pPr>
      <w:r w:rsidRPr="00575DE7">
        <w:rPr>
          <w:rFonts w:ascii="Arial" w:hAnsi="Arial" w:cs="Arial"/>
          <w:color w:val="000000"/>
          <w:sz w:val="24"/>
          <w:szCs w:val="24"/>
        </w:rPr>
        <w:t xml:space="preserve">The purpose a multi-agency meeting is to bring agencies together to </w:t>
      </w:r>
      <w:r w:rsidRPr="00575DE7">
        <w:rPr>
          <w:rFonts w:ascii="Arial" w:hAnsi="Arial" w:cs="Arial"/>
          <w:sz w:val="24"/>
          <w:szCs w:val="24"/>
        </w:rPr>
        <w:t xml:space="preserve">discuss risks and share information. It is acknowledged that this may not resolve the risk </w:t>
      </w:r>
      <w:r w:rsidR="00B7357E" w:rsidRPr="00575DE7">
        <w:rPr>
          <w:rFonts w:ascii="Arial" w:hAnsi="Arial" w:cs="Arial"/>
          <w:sz w:val="24"/>
          <w:szCs w:val="24"/>
        </w:rPr>
        <w:t>issue but</w:t>
      </w:r>
      <w:r w:rsidRPr="00575DE7">
        <w:rPr>
          <w:rFonts w:ascii="Arial" w:hAnsi="Arial" w:cs="Arial"/>
          <w:sz w:val="24"/>
          <w:szCs w:val="24"/>
        </w:rPr>
        <w:t xml:space="preserve"> is considered best practice to manage risk.</w:t>
      </w:r>
    </w:p>
    <w:p w14:paraId="61989B07" w14:textId="77777777" w:rsidR="00C71C3A" w:rsidRPr="00D37009" w:rsidRDefault="00C71C3A" w:rsidP="00575DE7">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When should a Multi-Agency Meeting be considered?</w:t>
      </w:r>
    </w:p>
    <w:p w14:paraId="5B34DBAD" w14:textId="72870306" w:rsidR="00563627" w:rsidRPr="00575DE7" w:rsidRDefault="00563627" w:rsidP="00575DE7">
      <w:pPr>
        <w:shd w:val="clear" w:color="auto" w:fill="FFFFFF" w:themeFill="background1"/>
        <w:spacing w:before="120" w:after="0" w:line="276" w:lineRule="auto"/>
        <w:rPr>
          <w:rFonts w:ascii="Arial" w:hAnsi="Arial" w:cs="Arial"/>
          <w:sz w:val="24"/>
          <w:szCs w:val="24"/>
        </w:rPr>
      </w:pPr>
      <w:r w:rsidRPr="00575DE7">
        <w:rPr>
          <w:rFonts w:ascii="Arial" w:hAnsi="Arial" w:cs="Arial"/>
          <w:sz w:val="24"/>
          <w:szCs w:val="24"/>
        </w:rPr>
        <w:t xml:space="preserve"> </w:t>
      </w:r>
      <w:r w:rsidR="00C71C3A" w:rsidRPr="00575DE7">
        <w:rPr>
          <w:rFonts w:ascii="Arial" w:hAnsi="Arial" w:cs="Arial"/>
          <w:sz w:val="24"/>
          <w:szCs w:val="24"/>
        </w:rPr>
        <w:t>A meeting should be considered in the following situations:</w:t>
      </w:r>
    </w:p>
    <w:p w14:paraId="1CB20B55" w14:textId="77777777" w:rsidR="00E0196B" w:rsidRPr="00575DE7" w:rsidRDefault="00C71C3A" w:rsidP="00575DE7">
      <w:pPr>
        <w:pStyle w:val="ListParagraph"/>
        <w:numPr>
          <w:ilvl w:val="0"/>
          <w:numId w:val="23"/>
        </w:numPr>
        <w:shd w:val="clear" w:color="auto" w:fill="FFFFFF" w:themeFill="background1"/>
        <w:spacing w:after="0" w:line="276" w:lineRule="auto"/>
        <w:rPr>
          <w:rFonts w:ascii="Arial" w:hAnsi="Arial" w:cs="Arial"/>
          <w:sz w:val="24"/>
          <w:szCs w:val="24"/>
        </w:rPr>
      </w:pPr>
      <w:r w:rsidRPr="00575DE7">
        <w:rPr>
          <w:rFonts w:ascii="Arial" w:hAnsi="Arial" w:cs="Arial"/>
          <w:sz w:val="24"/>
          <w:szCs w:val="24"/>
        </w:rPr>
        <w:t>Responding to self-neglect</w:t>
      </w:r>
    </w:p>
    <w:p w14:paraId="2BAAC645" w14:textId="77777777" w:rsidR="00E0196B" w:rsidRPr="00575DE7" w:rsidRDefault="00C71C3A" w:rsidP="00575DE7">
      <w:pPr>
        <w:pStyle w:val="ListParagraph"/>
        <w:numPr>
          <w:ilvl w:val="0"/>
          <w:numId w:val="23"/>
        </w:numPr>
        <w:shd w:val="clear" w:color="auto" w:fill="FFFFFF" w:themeFill="background1"/>
        <w:spacing w:after="0" w:line="276" w:lineRule="auto"/>
        <w:rPr>
          <w:rFonts w:ascii="Arial" w:hAnsi="Arial" w:cs="Arial"/>
          <w:sz w:val="24"/>
          <w:szCs w:val="24"/>
        </w:rPr>
      </w:pPr>
      <w:r w:rsidRPr="00575DE7">
        <w:rPr>
          <w:rFonts w:ascii="Arial" w:hAnsi="Arial" w:cs="Arial"/>
          <w:sz w:val="24"/>
          <w:szCs w:val="24"/>
        </w:rPr>
        <w:t>Risk sharing and safety planning</w:t>
      </w:r>
    </w:p>
    <w:p w14:paraId="2F9903B1" w14:textId="77777777" w:rsidR="00E0196B" w:rsidRPr="00575DE7" w:rsidRDefault="00C71C3A" w:rsidP="00575DE7">
      <w:pPr>
        <w:pStyle w:val="ListParagraph"/>
        <w:numPr>
          <w:ilvl w:val="0"/>
          <w:numId w:val="23"/>
        </w:numPr>
        <w:shd w:val="clear" w:color="auto" w:fill="FFFFFF" w:themeFill="background1"/>
        <w:spacing w:after="0" w:line="276" w:lineRule="auto"/>
        <w:rPr>
          <w:rFonts w:ascii="Arial" w:hAnsi="Arial" w:cs="Arial"/>
          <w:sz w:val="24"/>
          <w:szCs w:val="24"/>
        </w:rPr>
      </w:pPr>
      <w:r w:rsidRPr="00575DE7">
        <w:rPr>
          <w:rFonts w:ascii="Arial" w:hAnsi="Arial" w:cs="Arial"/>
          <w:sz w:val="24"/>
          <w:szCs w:val="24"/>
        </w:rPr>
        <w:t>Co-ordinating the response to safeguarding concerns and the quality-of-care provision</w:t>
      </w:r>
    </w:p>
    <w:p w14:paraId="0E371756" w14:textId="77777777" w:rsidR="00E0196B" w:rsidRPr="00575DE7" w:rsidRDefault="00C71C3A" w:rsidP="00575DE7">
      <w:pPr>
        <w:pStyle w:val="ListParagraph"/>
        <w:numPr>
          <w:ilvl w:val="0"/>
          <w:numId w:val="23"/>
        </w:numPr>
        <w:shd w:val="clear" w:color="auto" w:fill="FFFFFF" w:themeFill="background1"/>
        <w:spacing w:after="0" w:line="276" w:lineRule="auto"/>
        <w:rPr>
          <w:rFonts w:ascii="Arial" w:hAnsi="Arial" w:cs="Arial"/>
          <w:sz w:val="24"/>
          <w:szCs w:val="24"/>
        </w:rPr>
      </w:pPr>
      <w:r w:rsidRPr="00575DE7">
        <w:rPr>
          <w:rFonts w:ascii="Arial" w:hAnsi="Arial" w:cs="Arial"/>
          <w:sz w:val="24"/>
          <w:szCs w:val="24"/>
        </w:rPr>
        <w:t>Co-ordinating criminal investigations and safeguarding enquiries</w:t>
      </w:r>
    </w:p>
    <w:p w14:paraId="1EACA69D" w14:textId="3C4D3B02" w:rsidR="00E0196B" w:rsidRPr="00575DE7" w:rsidRDefault="00C71C3A" w:rsidP="00575DE7">
      <w:pPr>
        <w:pStyle w:val="ListParagraph"/>
        <w:numPr>
          <w:ilvl w:val="0"/>
          <w:numId w:val="23"/>
        </w:numPr>
        <w:shd w:val="clear" w:color="auto" w:fill="FFFFFF" w:themeFill="background1"/>
        <w:spacing w:after="0" w:line="276" w:lineRule="auto"/>
        <w:rPr>
          <w:rFonts w:ascii="Arial" w:hAnsi="Arial" w:cs="Arial"/>
          <w:sz w:val="24"/>
          <w:szCs w:val="24"/>
        </w:rPr>
      </w:pPr>
      <w:r w:rsidRPr="00575DE7">
        <w:rPr>
          <w:rFonts w:ascii="Arial" w:hAnsi="Arial" w:cs="Arial"/>
          <w:sz w:val="24"/>
          <w:szCs w:val="24"/>
        </w:rPr>
        <w:t>Reviewing outcomes and agreeing a safeguarding plan</w:t>
      </w:r>
    </w:p>
    <w:p w14:paraId="3AE67D5A" w14:textId="6ED6D0EF" w:rsidR="002B20ED" w:rsidRPr="00575DE7" w:rsidRDefault="00C71C3A" w:rsidP="00575DE7">
      <w:pPr>
        <w:pStyle w:val="ListParagraph"/>
        <w:numPr>
          <w:ilvl w:val="0"/>
          <w:numId w:val="23"/>
        </w:numPr>
        <w:shd w:val="clear" w:color="auto" w:fill="FFFFFF" w:themeFill="background1"/>
        <w:spacing w:after="0" w:line="276" w:lineRule="auto"/>
        <w:rPr>
          <w:rFonts w:ascii="Arial" w:hAnsi="Arial" w:cs="Arial"/>
          <w:sz w:val="24"/>
          <w:szCs w:val="24"/>
        </w:rPr>
      </w:pPr>
      <w:r w:rsidRPr="00575DE7">
        <w:rPr>
          <w:rFonts w:ascii="Arial" w:hAnsi="Arial" w:cs="Arial"/>
          <w:sz w:val="24"/>
          <w:szCs w:val="24"/>
        </w:rPr>
        <w:t>Managing multiple safeguarding enquiries such as for organisational abuse</w:t>
      </w:r>
    </w:p>
    <w:p w14:paraId="3EE8CEAD" w14:textId="69A371BA" w:rsidR="00D724A1" w:rsidRPr="00575DE7" w:rsidRDefault="00D724A1" w:rsidP="00575DE7">
      <w:pPr>
        <w:spacing w:line="276" w:lineRule="auto"/>
        <w:rPr>
          <w:rFonts w:ascii="Arial" w:hAnsi="Arial" w:cs="Arial"/>
          <w:sz w:val="24"/>
          <w:szCs w:val="24"/>
        </w:rPr>
        <w:sectPr w:rsidR="00D724A1" w:rsidRPr="00575DE7" w:rsidSect="00815960">
          <w:type w:val="continuous"/>
          <w:pgSz w:w="16840" w:h="11907" w:orient="landscape" w:code="9"/>
          <w:pgMar w:top="1418" w:right="992" w:bottom="1418" w:left="1134" w:header="567" w:footer="425" w:gutter="0"/>
          <w:pgBorders w:offsetFrom="page">
            <w:top w:val="single" w:sz="24" w:space="24" w:color="FF0000"/>
            <w:left w:val="single" w:sz="24" w:space="24" w:color="FF0000"/>
            <w:bottom w:val="single" w:sz="24" w:space="24" w:color="FF0000"/>
            <w:right w:val="single" w:sz="24" w:space="24" w:color="FF0000"/>
          </w:pgBorders>
          <w:pgNumType w:start="0"/>
          <w:cols w:num="2" w:space="720"/>
          <w:titlePg/>
          <w:docGrid w:linePitch="360"/>
        </w:sectPr>
      </w:pPr>
    </w:p>
    <w:p w14:paraId="3EBF58F7" w14:textId="6D882D07" w:rsidR="00412321" w:rsidRPr="00575DE7" w:rsidRDefault="00412321" w:rsidP="00575DE7">
      <w:pPr>
        <w:spacing w:after="0" w:line="276" w:lineRule="auto"/>
        <w:rPr>
          <w:rFonts w:ascii="Arial" w:hAnsi="Arial" w:cs="Arial"/>
          <w:b/>
          <w:bCs/>
          <w:color w:val="FFFFFF" w:themeColor="background1"/>
          <w:sz w:val="24"/>
          <w:szCs w:val="24"/>
          <w:shd w:val="clear" w:color="auto" w:fill="E36C0A" w:themeFill="accent6" w:themeFillShade="BF"/>
        </w:rPr>
        <w:sectPr w:rsidR="00412321" w:rsidRPr="00575DE7" w:rsidSect="00815960">
          <w:type w:val="continuous"/>
          <w:pgSz w:w="16840" w:h="11907" w:orient="landscape" w:code="9"/>
          <w:pgMar w:top="1418" w:right="992" w:bottom="1418" w:left="1134" w:header="567" w:footer="425" w:gutter="0"/>
          <w:pgBorders w:offsetFrom="page">
            <w:top w:val="single" w:sz="24" w:space="24" w:color="FF0000"/>
            <w:left w:val="single" w:sz="24" w:space="24" w:color="FF0000"/>
            <w:bottom w:val="single" w:sz="24" w:space="24" w:color="FF0000"/>
            <w:right w:val="single" w:sz="24" w:space="24" w:color="FF0000"/>
          </w:pgBorders>
          <w:pgNumType w:start="0"/>
          <w:cols w:space="720"/>
          <w:titlePg/>
          <w:docGrid w:linePitch="360"/>
        </w:sectPr>
      </w:pPr>
    </w:p>
    <w:p w14:paraId="044D8EE7" w14:textId="2E891821" w:rsidR="00342784" w:rsidRPr="00D37009" w:rsidRDefault="00412321" w:rsidP="00D37009">
      <w:pPr>
        <w:pStyle w:val="Heading1"/>
        <w:shd w:val="clear" w:color="auto" w:fill="E36C0A" w:themeFill="accent6" w:themeFillShade="BF"/>
        <w:spacing w:before="0" w:line="276" w:lineRule="auto"/>
        <w:rPr>
          <w:rFonts w:ascii="Arial" w:hAnsi="Arial" w:cs="Arial"/>
          <w:b/>
          <w:bCs/>
          <w:color w:val="FFFFFF" w:themeColor="background1"/>
          <w:sz w:val="28"/>
          <w:szCs w:val="28"/>
        </w:rPr>
        <w:sectPr w:rsidR="00342784" w:rsidRPr="00D37009" w:rsidSect="00412321">
          <w:type w:val="continuous"/>
          <w:pgSz w:w="16840" w:h="11907" w:orient="landscape" w:code="9"/>
          <w:pgMar w:top="1418" w:right="992" w:bottom="1418" w:left="1134" w:header="567" w:footer="425" w:gutter="0"/>
          <w:pgBorders w:offsetFrom="page">
            <w:top w:val="single" w:sz="24" w:space="24" w:color="FF0000"/>
            <w:left w:val="single" w:sz="24" w:space="24" w:color="FF0000"/>
            <w:bottom w:val="single" w:sz="24" w:space="24" w:color="FF0000"/>
            <w:right w:val="single" w:sz="24" w:space="24" w:color="FF0000"/>
          </w:pgBorders>
          <w:pgNumType w:start="0"/>
          <w:cols w:num="2" w:space="720"/>
          <w:titlePg/>
          <w:docGrid w:linePitch="360"/>
        </w:sectPr>
      </w:pPr>
      <w:r w:rsidRPr="00D37009">
        <w:rPr>
          <w:rFonts w:ascii="Arial" w:hAnsi="Arial" w:cs="Arial"/>
          <w:b/>
          <w:bCs/>
          <w:color w:val="FFFFFF" w:themeColor="background1"/>
          <w:sz w:val="28"/>
          <w:szCs w:val="28"/>
        </w:rPr>
        <w:lastRenderedPageBreak/>
        <w:t xml:space="preserve">Types of Multi-Agency </w:t>
      </w:r>
      <w:r w:rsidR="005421CF" w:rsidRPr="00D37009">
        <w:rPr>
          <w:rFonts w:ascii="Arial" w:hAnsi="Arial" w:cs="Arial"/>
          <w:b/>
          <w:bCs/>
          <w:color w:val="FFFFFF" w:themeColor="background1"/>
          <w:sz w:val="28"/>
          <w:szCs w:val="28"/>
        </w:rPr>
        <w:t>Meeting</w:t>
      </w:r>
    </w:p>
    <w:p w14:paraId="4DC4C5FC" w14:textId="77777777" w:rsidR="00412321" w:rsidRPr="00575DE7" w:rsidRDefault="00412321" w:rsidP="00575DE7">
      <w:pPr>
        <w:spacing w:line="276" w:lineRule="auto"/>
        <w:rPr>
          <w:rFonts w:ascii="Arial" w:hAnsi="Arial" w:cs="Arial"/>
          <w:b/>
          <w:bCs/>
          <w:color w:val="000000"/>
          <w:sz w:val="24"/>
          <w:szCs w:val="24"/>
        </w:rPr>
        <w:sectPr w:rsidR="00412321" w:rsidRPr="00575DE7" w:rsidSect="00815960">
          <w:type w:val="continuous"/>
          <w:pgSz w:w="16840" w:h="11907" w:orient="landscape" w:code="9"/>
          <w:pgMar w:top="1418" w:right="992" w:bottom="1418" w:left="1134" w:header="567" w:footer="425" w:gutter="0"/>
          <w:pgBorders w:offsetFrom="page">
            <w:top w:val="single" w:sz="24" w:space="24" w:color="FF0000"/>
            <w:left w:val="single" w:sz="24" w:space="24" w:color="FF0000"/>
            <w:bottom w:val="single" w:sz="24" w:space="24" w:color="FF0000"/>
            <w:right w:val="single" w:sz="24" w:space="24" w:color="FF0000"/>
          </w:pgBorders>
          <w:pgNumType w:start="0"/>
          <w:cols w:num="2" w:space="720"/>
          <w:titlePg/>
          <w:docGrid w:linePitch="360"/>
        </w:sectPr>
      </w:pPr>
    </w:p>
    <w:p w14:paraId="37A999F8" w14:textId="34A68FD3" w:rsidR="00C71C3A" w:rsidRPr="00575DE7" w:rsidRDefault="00C71C3A" w:rsidP="00575DE7">
      <w:pPr>
        <w:spacing w:after="0" w:line="276" w:lineRule="auto"/>
        <w:rPr>
          <w:rFonts w:ascii="Arial" w:hAnsi="Arial" w:cs="Arial"/>
          <w:b/>
          <w:bCs/>
          <w:color w:val="000000"/>
          <w:sz w:val="24"/>
          <w:szCs w:val="24"/>
        </w:rPr>
      </w:pPr>
      <w:r w:rsidRPr="00575DE7">
        <w:rPr>
          <w:rFonts w:ascii="Arial" w:hAnsi="Arial" w:cs="Arial"/>
          <w:b/>
          <w:bCs/>
          <w:color w:val="000000"/>
          <w:sz w:val="24"/>
          <w:szCs w:val="24"/>
        </w:rPr>
        <w:t>Safeguarding Meetings</w:t>
      </w:r>
    </w:p>
    <w:p w14:paraId="00848C93" w14:textId="1F217DF7" w:rsidR="00C71C3A" w:rsidRPr="00575DE7" w:rsidRDefault="00C71C3A" w:rsidP="00575DE7">
      <w:pPr>
        <w:pStyle w:val="ListParagraph"/>
        <w:numPr>
          <w:ilvl w:val="0"/>
          <w:numId w:val="16"/>
        </w:numPr>
        <w:spacing w:line="276" w:lineRule="auto"/>
        <w:rPr>
          <w:rFonts w:ascii="Arial" w:hAnsi="Arial" w:cs="Arial"/>
          <w:color w:val="000000"/>
          <w:sz w:val="24"/>
          <w:szCs w:val="24"/>
        </w:rPr>
      </w:pPr>
      <w:r w:rsidRPr="00575DE7">
        <w:rPr>
          <w:rFonts w:ascii="Arial" w:hAnsi="Arial" w:cs="Arial"/>
          <w:color w:val="000000"/>
          <w:sz w:val="24"/>
          <w:szCs w:val="24"/>
        </w:rPr>
        <w:t>Safeguarding planning meeting</w:t>
      </w:r>
      <w:r w:rsidR="00EF42BC" w:rsidRPr="00575DE7">
        <w:rPr>
          <w:rFonts w:ascii="Arial" w:hAnsi="Arial" w:cs="Arial"/>
          <w:color w:val="000000"/>
          <w:sz w:val="24"/>
          <w:szCs w:val="24"/>
        </w:rPr>
        <w:t xml:space="preserve">s are held </w:t>
      </w:r>
      <w:r w:rsidRPr="00575DE7">
        <w:rPr>
          <w:rFonts w:ascii="Arial" w:hAnsi="Arial" w:cs="Arial"/>
          <w:color w:val="000000"/>
          <w:sz w:val="24"/>
          <w:szCs w:val="24"/>
        </w:rPr>
        <w:t xml:space="preserve">to decide if a </w:t>
      </w:r>
      <w:hyperlink r:id="rId14" w:history="1">
        <w:r w:rsidRPr="00575DE7">
          <w:rPr>
            <w:rStyle w:val="Hyperlink"/>
            <w:rFonts w:ascii="Arial" w:hAnsi="Arial" w:cs="Arial"/>
            <w:sz w:val="24"/>
            <w:szCs w:val="24"/>
          </w:rPr>
          <w:t>S</w:t>
        </w:r>
        <w:r w:rsidR="009D6AF0" w:rsidRPr="00575DE7">
          <w:rPr>
            <w:rStyle w:val="Hyperlink"/>
            <w:rFonts w:ascii="Arial" w:hAnsi="Arial" w:cs="Arial"/>
            <w:sz w:val="24"/>
            <w:szCs w:val="24"/>
          </w:rPr>
          <w:t xml:space="preserve">ection </w:t>
        </w:r>
        <w:r w:rsidRPr="00575DE7">
          <w:rPr>
            <w:rStyle w:val="Hyperlink"/>
            <w:rFonts w:ascii="Arial" w:hAnsi="Arial" w:cs="Arial"/>
            <w:sz w:val="24"/>
            <w:szCs w:val="24"/>
          </w:rPr>
          <w:t>42 enquiry</w:t>
        </w:r>
      </w:hyperlink>
      <w:r w:rsidRPr="00575DE7">
        <w:rPr>
          <w:rFonts w:ascii="Arial" w:hAnsi="Arial" w:cs="Arial"/>
          <w:color w:val="000000"/>
          <w:sz w:val="24"/>
          <w:szCs w:val="24"/>
        </w:rPr>
        <w:t xml:space="preserve"> is needed</w:t>
      </w:r>
      <w:r w:rsidR="00EF42BC" w:rsidRPr="00575DE7">
        <w:rPr>
          <w:rFonts w:ascii="Arial" w:hAnsi="Arial" w:cs="Arial"/>
          <w:color w:val="000000"/>
          <w:sz w:val="24"/>
          <w:szCs w:val="24"/>
        </w:rPr>
        <w:t xml:space="preserve">. </w:t>
      </w:r>
    </w:p>
    <w:p w14:paraId="78118FD5" w14:textId="32F44F79" w:rsidR="00C71C3A" w:rsidRPr="00575DE7" w:rsidRDefault="00C71C3A" w:rsidP="00575DE7">
      <w:pPr>
        <w:pStyle w:val="ListParagraph"/>
        <w:numPr>
          <w:ilvl w:val="0"/>
          <w:numId w:val="16"/>
        </w:numPr>
        <w:spacing w:line="276" w:lineRule="auto"/>
        <w:rPr>
          <w:rFonts w:ascii="Arial" w:hAnsi="Arial" w:cs="Arial"/>
          <w:color w:val="000000"/>
          <w:sz w:val="24"/>
          <w:szCs w:val="24"/>
        </w:rPr>
      </w:pPr>
      <w:r w:rsidRPr="00575DE7">
        <w:rPr>
          <w:rFonts w:ascii="Arial" w:hAnsi="Arial" w:cs="Arial"/>
          <w:color w:val="000000"/>
          <w:sz w:val="24"/>
          <w:szCs w:val="24"/>
        </w:rPr>
        <w:t>Safeguarding Review Meeting</w:t>
      </w:r>
      <w:r w:rsidR="007637E8" w:rsidRPr="00575DE7">
        <w:rPr>
          <w:rFonts w:ascii="Arial" w:hAnsi="Arial" w:cs="Arial"/>
          <w:color w:val="000000"/>
          <w:sz w:val="24"/>
          <w:szCs w:val="24"/>
        </w:rPr>
        <w:t>s</w:t>
      </w:r>
      <w:r w:rsidRPr="00575DE7">
        <w:rPr>
          <w:rFonts w:ascii="Arial" w:hAnsi="Arial" w:cs="Arial"/>
          <w:color w:val="000000"/>
          <w:sz w:val="24"/>
          <w:szCs w:val="24"/>
        </w:rPr>
        <w:t xml:space="preserve"> </w:t>
      </w:r>
      <w:r w:rsidR="00EF42BC" w:rsidRPr="00575DE7">
        <w:rPr>
          <w:rFonts w:ascii="Arial" w:hAnsi="Arial" w:cs="Arial"/>
          <w:color w:val="000000"/>
          <w:sz w:val="24"/>
          <w:szCs w:val="24"/>
        </w:rPr>
        <w:t>are convened to discuss w</w:t>
      </w:r>
      <w:r w:rsidRPr="00575DE7">
        <w:rPr>
          <w:rFonts w:ascii="Arial" w:hAnsi="Arial" w:cs="Arial"/>
          <w:color w:val="000000"/>
          <w:sz w:val="24"/>
          <w:szCs w:val="24"/>
        </w:rPr>
        <w:t>hat has happened during the enquiry and what needs to happen next</w:t>
      </w:r>
      <w:r w:rsidR="00287D25" w:rsidRPr="00575DE7">
        <w:rPr>
          <w:rFonts w:ascii="Arial" w:hAnsi="Arial" w:cs="Arial"/>
          <w:color w:val="000000"/>
          <w:sz w:val="24"/>
          <w:szCs w:val="24"/>
        </w:rPr>
        <w:t xml:space="preserve">. </w:t>
      </w:r>
    </w:p>
    <w:p w14:paraId="54C7D391" w14:textId="0A471F48" w:rsidR="00C71C3A" w:rsidRPr="00575DE7" w:rsidRDefault="00C71C3A" w:rsidP="00575DE7">
      <w:pPr>
        <w:spacing w:line="276" w:lineRule="auto"/>
        <w:rPr>
          <w:rFonts w:ascii="Arial" w:hAnsi="Arial" w:cs="Arial"/>
          <w:b/>
          <w:bCs/>
          <w:color w:val="000000"/>
          <w:sz w:val="24"/>
          <w:szCs w:val="24"/>
        </w:rPr>
      </w:pPr>
      <w:r w:rsidRPr="00575DE7">
        <w:rPr>
          <w:rFonts w:ascii="Arial" w:hAnsi="Arial" w:cs="Arial"/>
          <w:b/>
          <w:bCs/>
          <w:color w:val="000000"/>
          <w:sz w:val="24"/>
          <w:szCs w:val="24"/>
        </w:rPr>
        <w:t xml:space="preserve">Professionals Meeting </w:t>
      </w:r>
    </w:p>
    <w:p w14:paraId="056D3642" w14:textId="652D8551" w:rsidR="00592814" w:rsidRPr="00575DE7" w:rsidRDefault="00592814" w:rsidP="00575DE7">
      <w:pPr>
        <w:pStyle w:val="ListParagraph"/>
        <w:numPr>
          <w:ilvl w:val="0"/>
          <w:numId w:val="17"/>
        </w:numPr>
        <w:spacing w:line="276" w:lineRule="auto"/>
        <w:rPr>
          <w:rFonts w:ascii="Arial" w:hAnsi="Arial" w:cs="Arial"/>
          <w:sz w:val="24"/>
          <w:szCs w:val="24"/>
        </w:rPr>
      </w:pPr>
      <w:r w:rsidRPr="00575DE7">
        <w:rPr>
          <w:rFonts w:ascii="Arial" w:hAnsi="Arial" w:cs="Arial"/>
          <w:sz w:val="24"/>
          <w:szCs w:val="24"/>
        </w:rPr>
        <w:t xml:space="preserve">Any agency can call a professionals meeting </w:t>
      </w:r>
    </w:p>
    <w:p w14:paraId="2685F31E" w14:textId="77777777" w:rsidR="006E5D81" w:rsidRPr="00575DE7" w:rsidRDefault="006E5D81" w:rsidP="00575DE7">
      <w:pPr>
        <w:pStyle w:val="ListParagraph"/>
        <w:numPr>
          <w:ilvl w:val="0"/>
          <w:numId w:val="17"/>
        </w:numPr>
        <w:spacing w:line="276" w:lineRule="auto"/>
        <w:rPr>
          <w:rFonts w:ascii="Arial" w:hAnsi="Arial" w:cs="Arial"/>
          <w:sz w:val="24"/>
          <w:szCs w:val="24"/>
        </w:rPr>
      </w:pPr>
      <w:r w:rsidRPr="00575DE7">
        <w:rPr>
          <w:rFonts w:ascii="Arial" w:hAnsi="Arial" w:cs="Arial"/>
          <w:sz w:val="24"/>
          <w:szCs w:val="24"/>
        </w:rPr>
        <w:t xml:space="preserve">Can be called at short notice in a crisis </w:t>
      </w:r>
    </w:p>
    <w:p w14:paraId="1F8D2F05" w14:textId="4A67A68C" w:rsidR="00C71C3A" w:rsidRPr="00575DE7" w:rsidRDefault="00C71C3A" w:rsidP="00575DE7">
      <w:pPr>
        <w:pStyle w:val="ListParagraph"/>
        <w:numPr>
          <w:ilvl w:val="0"/>
          <w:numId w:val="17"/>
        </w:numPr>
        <w:spacing w:line="276" w:lineRule="auto"/>
        <w:rPr>
          <w:rFonts w:ascii="Arial" w:hAnsi="Arial" w:cs="Arial"/>
          <w:sz w:val="24"/>
          <w:szCs w:val="24"/>
        </w:rPr>
      </w:pPr>
      <w:r w:rsidRPr="00575DE7">
        <w:rPr>
          <w:rFonts w:ascii="Arial" w:hAnsi="Arial" w:cs="Arial"/>
          <w:sz w:val="24"/>
          <w:szCs w:val="24"/>
        </w:rPr>
        <w:t xml:space="preserve">To discuss specific cases, care and treatment, incident, risk, professional </w:t>
      </w:r>
      <w:r w:rsidR="00287D25" w:rsidRPr="00575DE7">
        <w:rPr>
          <w:rFonts w:ascii="Arial" w:hAnsi="Arial" w:cs="Arial"/>
          <w:sz w:val="24"/>
          <w:szCs w:val="24"/>
        </w:rPr>
        <w:t>challenge,</w:t>
      </w:r>
      <w:r w:rsidRPr="00575DE7">
        <w:rPr>
          <w:rFonts w:ascii="Arial" w:hAnsi="Arial" w:cs="Arial"/>
          <w:sz w:val="24"/>
          <w:szCs w:val="24"/>
        </w:rPr>
        <w:t xml:space="preserve"> or disagreement</w:t>
      </w:r>
      <w:r w:rsidR="00EF42BC" w:rsidRPr="00575DE7">
        <w:rPr>
          <w:rFonts w:ascii="Arial" w:hAnsi="Arial" w:cs="Arial"/>
          <w:sz w:val="24"/>
          <w:szCs w:val="24"/>
        </w:rPr>
        <w:t xml:space="preserve">. </w:t>
      </w:r>
    </w:p>
    <w:p w14:paraId="0651A1DF" w14:textId="4BC7D4C6" w:rsidR="00C71C3A" w:rsidRPr="00575DE7" w:rsidRDefault="005421CF" w:rsidP="00575DE7">
      <w:pPr>
        <w:pStyle w:val="ListParagraph"/>
        <w:numPr>
          <w:ilvl w:val="0"/>
          <w:numId w:val="17"/>
        </w:numPr>
        <w:spacing w:line="276" w:lineRule="auto"/>
        <w:rPr>
          <w:rFonts w:ascii="Arial" w:hAnsi="Arial" w:cs="Arial"/>
          <w:sz w:val="24"/>
          <w:szCs w:val="24"/>
        </w:rPr>
      </w:pPr>
      <w:r w:rsidRPr="00575DE7">
        <w:rPr>
          <w:rFonts w:ascii="Arial" w:hAnsi="Arial" w:cs="Arial"/>
          <w:sz w:val="24"/>
          <w:szCs w:val="24"/>
        </w:rPr>
        <w:t>Called</w:t>
      </w:r>
      <w:r w:rsidR="00C71C3A" w:rsidRPr="00575DE7">
        <w:rPr>
          <w:rFonts w:ascii="Arial" w:hAnsi="Arial" w:cs="Arial"/>
          <w:sz w:val="24"/>
          <w:szCs w:val="24"/>
        </w:rPr>
        <w:t xml:space="preserve"> when a discussion with other professionals is needed </w:t>
      </w:r>
    </w:p>
    <w:p w14:paraId="2A299487" w14:textId="07829488" w:rsidR="00C71C3A" w:rsidRPr="00575DE7" w:rsidRDefault="00C71C3A" w:rsidP="00575DE7">
      <w:pPr>
        <w:pStyle w:val="ListParagraph"/>
        <w:numPr>
          <w:ilvl w:val="0"/>
          <w:numId w:val="17"/>
        </w:numPr>
        <w:spacing w:line="276" w:lineRule="auto"/>
        <w:rPr>
          <w:rFonts w:ascii="Arial" w:hAnsi="Arial" w:cs="Arial"/>
          <w:sz w:val="24"/>
          <w:szCs w:val="24"/>
        </w:rPr>
      </w:pPr>
      <w:r w:rsidRPr="00575DE7">
        <w:rPr>
          <w:rFonts w:ascii="Arial" w:hAnsi="Arial" w:cs="Arial"/>
          <w:sz w:val="24"/>
          <w:szCs w:val="24"/>
        </w:rPr>
        <w:t xml:space="preserve">Should be called because there is a legitimate reason for getting professionals </w:t>
      </w:r>
      <w:r w:rsidR="00FD45C3" w:rsidRPr="00575DE7">
        <w:rPr>
          <w:rFonts w:ascii="Arial" w:hAnsi="Arial" w:cs="Arial"/>
          <w:sz w:val="24"/>
          <w:szCs w:val="24"/>
        </w:rPr>
        <w:t>together but</w:t>
      </w:r>
      <w:r w:rsidRPr="00575DE7">
        <w:rPr>
          <w:rFonts w:ascii="Arial" w:hAnsi="Arial" w:cs="Arial"/>
          <w:sz w:val="24"/>
          <w:szCs w:val="24"/>
        </w:rPr>
        <w:t xml:space="preserve"> does not have a specific framework advising when one should be called. </w:t>
      </w:r>
    </w:p>
    <w:p w14:paraId="1833BDB0" w14:textId="7B1D3750" w:rsidR="00C71C3A" w:rsidRPr="00575DE7" w:rsidRDefault="00C71C3A" w:rsidP="00575DE7">
      <w:pPr>
        <w:spacing w:line="276" w:lineRule="auto"/>
        <w:rPr>
          <w:rFonts w:ascii="Arial" w:hAnsi="Arial" w:cs="Arial"/>
          <w:b/>
          <w:bCs/>
          <w:sz w:val="24"/>
          <w:szCs w:val="24"/>
        </w:rPr>
      </w:pPr>
      <w:r w:rsidRPr="00575DE7">
        <w:rPr>
          <w:rFonts w:ascii="Arial" w:hAnsi="Arial" w:cs="Arial"/>
          <w:b/>
          <w:bCs/>
          <w:sz w:val="24"/>
          <w:szCs w:val="24"/>
        </w:rPr>
        <w:t xml:space="preserve">Multi-disciplinary Team Meeting </w:t>
      </w:r>
    </w:p>
    <w:p w14:paraId="7A6E8A01" w14:textId="2D116061" w:rsidR="00C71C3A" w:rsidRPr="00575DE7" w:rsidRDefault="00C71C3A" w:rsidP="00575DE7">
      <w:pPr>
        <w:pStyle w:val="ListParagraph"/>
        <w:numPr>
          <w:ilvl w:val="0"/>
          <w:numId w:val="18"/>
        </w:numPr>
        <w:spacing w:line="276" w:lineRule="auto"/>
        <w:rPr>
          <w:rFonts w:ascii="Arial" w:hAnsi="Arial" w:cs="Arial"/>
          <w:sz w:val="24"/>
          <w:szCs w:val="24"/>
        </w:rPr>
      </w:pPr>
      <w:r w:rsidRPr="00575DE7">
        <w:rPr>
          <w:rFonts w:ascii="Arial" w:hAnsi="Arial" w:cs="Arial"/>
          <w:sz w:val="24"/>
          <w:szCs w:val="24"/>
        </w:rPr>
        <w:t>Looks at an individual’s health needs</w:t>
      </w:r>
    </w:p>
    <w:p w14:paraId="7DB14E68" w14:textId="3740C843" w:rsidR="00C71C3A" w:rsidRPr="00575DE7" w:rsidRDefault="007637E8" w:rsidP="00575DE7">
      <w:pPr>
        <w:pStyle w:val="ListParagraph"/>
        <w:numPr>
          <w:ilvl w:val="0"/>
          <w:numId w:val="18"/>
        </w:numPr>
        <w:spacing w:line="276" w:lineRule="auto"/>
        <w:rPr>
          <w:rFonts w:ascii="Arial" w:hAnsi="Arial" w:cs="Arial"/>
          <w:b/>
          <w:bCs/>
          <w:color w:val="000000"/>
          <w:sz w:val="24"/>
          <w:szCs w:val="24"/>
        </w:rPr>
      </w:pPr>
      <w:r w:rsidRPr="00575DE7">
        <w:rPr>
          <w:rFonts w:ascii="Arial" w:hAnsi="Arial" w:cs="Arial"/>
          <w:sz w:val="24"/>
          <w:szCs w:val="24"/>
        </w:rPr>
        <w:t>In relation to a</w:t>
      </w:r>
      <w:r w:rsidR="00C71C3A" w:rsidRPr="00575DE7">
        <w:rPr>
          <w:rFonts w:ascii="Arial" w:hAnsi="Arial" w:cs="Arial"/>
          <w:sz w:val="24"/>
          <w:szCs w:val="24"/>
        </w:rPr>
        <w:t xml:space="preserve"> specific event </w:t>
      </w:r>
      <w:r w:rsidR="00287D25" w:rsidRPr="00575DE7">
        <w:rPr>
          <w:rFonts w:ascii="Arial" w:hAnsi="Arial" w:cs="Arial"/>
          <w:sz w:val="24"/>
          <w:szCs w:val="24"/>
        </w:rPr>
        <w:t>e.g.,</w:t>
      </w:r>
      <w:r w:rsidR="00C71C3A" w:rsidRPr="00575DE7">
        <w:rPr>
          <w:rFonts w:ascii="Arial" w:hAnsi="Arial" w:cs="Arial"/>
          <w:sz w:val="24"/>
          <w:szCs w:val="24"/>
        </w:rPr>
        <w:t xml:space="preserve"> discharge from hospital</w:t>
      </w:r>
    </w:p>
    <w:p w14:paraId="3E9F85EB" w14:textId="2DA09C4E" w:rsidR="00575DE7" w:rsidRPr="00575DE7" w:rsidRDefault="00C71C3A" w:rsidP="00575DE7">
      <w:pPr>
        <w:pStyle w:val="ListParagraph"/>
        <w:numPr>
          <w:ilvl w:val="0"/>
          <w:numId w:val="18"/>
        </w:numPr>
        <w:spacing w:line="276" w:lineRule="auto"/>
        <w:rPr>
          <w:rFonts w:ascii="Arial" w:hAnsi="Arial" w:cs="Arial"/>
          <w:b/>
          <w:bCs/>
          <w:color w:val="000000"/>
          <w:sz w:val="24"/>
          <w:szCs w:val="24"/>
        </w:rPr>
      </w:pPr>
      <w:r w:rsidRPr="00575DE7">
        <w:rPr>
          <w:rFonts w:ascii="Arial" w:hAnsi="Arial" w:cs="Arial"/>
          <w:sz w:val="24"/>
          <w:szCs w:val="24"/>
        </w:rPr>
        <w:t>Person at risk, relative or carers may or may not be involved – each case is different</w:t>
      </w:r>
    </w:p>
    <w:p w14:paraId="3D766B73" w14:textId="05993129" w:rsidR="00575DE7" w:rsidRDefault="00575DE7" w:rsidP="00575DE7">
      <w:pPr>
        <w:spacing w:line="276" w:lineRule="auto"/>
        <w:rPr>
          <w:rFonts w:ascii="Arial" w:hAnsi="Arial" w:cs="Arial"/>
          <w:b/>
          <w:bCs/>
          <w:color w:val="000000"/>
          <w:sz w:val="24"/>
          <w:szCs w:val="24"/>
        </w:rPr>
      </w:pPr>
    </w:p>
    <w:p w14:paraId="0A9C74E6" w14:textId="77777777" w:rsidR="00575DE7" w:rsidRPr="00575DE7" w:rsidRDefault="00575DE7" w:rsidP="00575DE7">
      <w:pPr>
        <w:spacing w:line="276" w:lineRule="auto"/>
        <w:rPr>
          <w:rFonts w:ascii="Arial" w:hAnsi="Arial" w:cs="Arial"/>
          <w:b/>
          <w:bCs/>
          <w:color w:val="000000"/>
          <w:sz w:val="24"/>
          <w:szCs w:val="24"/>
        </w:rPr>
      </w:pPr>
    </w:p>
    <w:p w14:paraId="55E1DC69" w14:textId="3BA639FB" w:rsidR="00D724A1" w:rsidRPr="00575DE7" w:rsidRDefault="00D724A1" w:rsidP="00575DE7">
      <w:pPr>
        <w:spacing w:line="276" w:lineRule="auto"/>
        <w:rPr>
          <w:rFonts w:ascii="Arial" w:hAnsi="Arial" w:cs="Arial"/>
          <w:b/>
          <w:bCs/>
          <w:color w:val="000000"/>
          <w:sz w:val="24"/>
          <w:szCs w:val="24"/>
        </w:rPr>
      </w:pPr>
      <w:r w:rsidRPr="00575DE7">
        <w:rPr>
          <w:rFonts w:ascii="Arial" w:hAnsi="Arial" w:cs="Arial"/>
          <w:b/>
          <w:bCs/>
          <w:color w:val="000000"/>
          <w:sz w:val="24"/>
          <w:szCs w:val="24"/>
        </w:rPr>
        <w:t xml:space="preserve">Multi-Agency Review Meeting </w:t>
      </w:r>
    </w:p>
    <w:p w14:paraId="719F3796" w14:textId="78A8FD8F" w:rsidR="00D724A1" w:rsidRPr="00575DE7" w:rsidRDefault="00D724A1" w:rsidP="00575DE7">
      <w:pPr>
        <w:pStyle w:val="ListParagraph"/>
        <w:numPr>
          <w:ilvl w:val="0"/>
          <w:numId w:val="18"/>
        </w:numPr>
        <w:spacing w:line="276" w:lineRule="auto"/>
        <w:rPr>
          <w:rFonts w:ascii="Arial" w:hAnsi="Arial" w:cs="Arial"/>
          <w:sz w:val="24"/>
          <w:szCs w:val="24"/>
        </w:rPr>
      </w:pPr>
      <w:r w:rsidRPr="00575DE7">
        <w:rPr>
          <w:rFonts w:ascii="Arial" w:hAnsi="Arial" w:cs="Arial"/>
          <w:sz w:val="24"/>
          <w:szCs w:val="24"/>
        </w:rPr>
        <w:t>Opportunity to revisit the original assessment and safeguarding or support plan, particularly in relation to:</w:t>
      </w:r>
    </w:p>
    <w:p w14:paraId="042470D4" w14:textId="3EE7E5A9" w:rsidR="00D724A1" w:rsidRPr="00575DE7" w:rsidRDefault="00D724A1" w:rsidP="00575DE7">
      <w:pPr>
        <w:pStyle w:val="ListParagraph"/>
        <w:numPr>
          <w:ilvl w:val="1"/>
          <w:numId w:val="18"/>
        </w:numPr>
        <w:spacing w:line="276" w:lineRule="auto"/>
        <w:rPr>
          <w:rFonts w:ascii="Arial" w:hAnsi="Arial" w:cs="Arial"/>
          <w:sz w:val="24"/>
          <w:szCs w:val="24"/>
        </w:rPr>
      </w:pPr>
      <w:r w:rsidRPr="00575DE7">
        <w:rPr>
          <w:rFonts w:ascii="Arial" w:hAnsi="Arial" w:cs="Arial"/>
          <w:sz w:val="24"/>
          <w:szCs w:val="24"/>
        </w:rPr>
        <w:t>Current functioning</w:t>
      </w:r>
    </w:p>
    <w:p w14:paraId="050927E5" w14:textId="1758635E" w:rsidR="00D724A1" w:rsidRPr="00575DE7" w:rsidRDefault="00D724A1" w:rsidP="00575DE7">
      <w:pPr>
        <w:pStyle w:val="ListParagraph"/>
        <w:numPr>
          <w:ilvl w:val="1"/>
          <w:numId w:val="18"/>
        </w:numPr>
        <w:spacing w:line="276" w:lineRule="auto"/>
        <w:rPr>
          <w:rFonts w:ascii="Arial" w:hAnsi="Arial" w:cs="Arial"/>
          <w:sz w:val="24"/>
          <w:szCs w:val="24"/>
        </w:rPr>
      </w:pPr>
      <w:r w:rsidRPr="00575DE7">
        <w:rPr>
          <w:rFonts w:ascii="Arial" w:hAnsi="Arial" w:cs="Arial"/>
          <w:sz w:val="24"/>
          <w:szCs w:val="24"/>
        </w:rPr>
        <w:t>Risk assessment</w:t>
      </w:r>
    </w:p>
    <w:p w14:paraId="5646F436" w14:textId="177416C5" w:rsidR="005421CF" w:rsidRPr="00575DE7" w:rsidRDefault="00D724A1" w:rsidP="00575DE7">
      <w:pPr>
        <w:pStyle w:val="ListParagraph"/>
        <w:numPr>
          <w:ilvl w:val="1"/>
          <w:numId w:val="18"/>
        </w:numPr>
        <w:spacing w:line="276" w:lineRule="auto"/>
        <w:rPr>
          <w:rFonts w:ascii="Arial" w:hAnsi="Arial" w:cs="Arial"/>
          <w:sz w:val="24"/>
          <w:szCs w:val="24"/>
        </w:rPr>
      </w:pPr>
      <w:r w:rsidRPr="00575DE7">
        <w:rPr>
          <w:rFonts w:ascii="Arial" w:hAnsi="Arial" w:cs="Arial"/>
          <w:sz w:val="24"/>
          <w:szCs w:val="24"/>
        </w:rPr>
        <w:t>Known (or potential) rates of improvement or deterioration in either an adult, or in their environment, or in the capabilities of their support system</w:t>
      </w:r>
    </w:p>
    <w:p w14:paraId="669A261E" w14:textId="77777777" w:rsidR="00D724A1" w:rsidRPr="00575DE7" w:rsidRDefault="00D724A1" w:rsidP="00575DE7">
      <w:pPr>
        <w:spacing w:line="276" w:lineRule="auto"/>
        <w:rPr>
          <w:rFonts w:ascii="Arial" w:hAnsi="Arial" w:cs="Arial"/>
          <w:b/>
          <w:bCs/>
          <w:color w:val="000000"/>
          <w:sz w:val="24"/>
          <w:szCs w:val="24"/>
        </w:rPr>
      </w:pPr>
      <w:r w:rsidRPr="00575DE7">
        <w:rPr>
          <w:rFonts w:ascii="Arial" w:hAnsi="Arial" w:cs="Arial"/>
          <w:b/>
          <w:bCs/>
          <w:color w:val="000000"/>
          <w:sz w:val="24"/>
          <w:szCs w:val="24"/>
        </w:rPr>
        <w:t>Best interest decision meetings</w:t>
      </w:r>
    </w:p>
    <w:p w14:paraId="75A4282D" w14:textId="3A510B75" w:rsidR="00D724A1" w:rsidRPr="00575DE7" w:rsidRDefault="00D724A1" w:rsidP="00575DE7">
      <w:pPr>
        <w:pStyle w:val="ListParagraph"/>
        <w:numPr>
          <w:ilvl w:val="0"/>
          <w:numId w:val="18"/>
        </w:numPr>
        <w:spacing w:line="276" w:lineRule="auto"/>
        <w:rPr>
          <w:rFonts w:ascii="Arial" w:hAnsi="Arial" w:cs="Arial"/>
          <w:b/>
          <w:bCs/>
          <w:color w:val="000000"/>
          <w:sz w:val="24"/>
          <w:szCs w:val="24"/>
        </w:rPr>
      </w:pPr>
      <w:r w:rsidRPr="00575DE7">
        <w:rPr>
          <w:rFonts w:ascii="Arial" w:hAnsi="Arial" w:cs="Arial"/>
          <w:sz w:val="24"/>
          <w:szCs w:val="24"/>
        </w:rPr>
        <w:t xml:space="preserve">Any actions carried out on behalf of someone who lacks the </w:t>
      </w:r>
      <w:hyperlink r:id="rId15" w:history="1">
        <w:r w:rsidRPr="00575DE7">
          <w:rPr>
            <w:rStyle w:val="Hyperlink"/>
            <w:rFonts w:ascii="Arial" w:hAnsi="Arial" w:cs="Arial"/>
            <w:sz w:val="24"/>
            <w:szCs w:val="24"/>
          </w:rPr>
          <w:t>mental capacity</w:t>
        </w:r>
      </w:hyperlink>
      <w:r w:rsidRPr="00575DE7">
        <w:rPr>
          <w:rFonts w:ascii="Arial" w:hAnsi="Arial" w:cs="Arial"/>
          <w:sz w:val="24"/>
          <w:szCs w:val="24"/>
        </w:rPr>
        <w:t xml:space="preserve"> to make the decision for themselves must be in their best interests.</w:t>
      </w:r>
    </w:p>
    <w:p w14:paraId="7B773CF3" w14:textId="23656827" w:rsidR="00C71C3A" w:rsidRPr="00575DE7" w:rsidRDefault="00C71C3A" w:rsidP="00575DE7">
      <w:pPr>
        <w:spacing w:line="276" w:lineRule="auto"/>
        <w:rPr>
          <w:rFonts w:ascii="Arial" w:hAnsi="Arial" w:cs="Arial"/>
          <w:b/>
          <w:bCs/>
          <w:color w:val="000000"/>
          <w:sz w:val="24"/>
          <w:szCs w:val="24"/>
        </w:rPr>
      </w:pPr>
      <w:r w:rsidRPr="00575DE7">
        <w:rPr>
          <w:rFonts w:ascii="Arial" w:hAnsi="Arial" w:cs="Arial"/>
          <w:b/>
          <w:bCs/>
          <w:color w:val="000000"/>
          <w:sz w:val="24"/>
          <w:szCs w:val="24"/>
        </w:rPr>
        <w:t>Multi-Agency Risk Assessment conference (MARAC)</w:t>
      </w:r>
    </w:p>
    <w:p w14:paraId="286A2985" w14:textId="788E39B5" w:rsidR="00C71C3A" w:rsidRPr="00575DE7" w:rsidRDefault="00C71C3A" w:rsidP="00575DE7">
      <w:pPr>
        <w:pStyle w:val="ListParagraph"/>
        <w:numPr>
          <w:ilvl w:val="0"/>
          <w:numId w:val="18"/>
        </w:numPr>
        <w:spacing w:line="276" w:lineRule="auto"/>
        <w:rPr>
          <w:rFonts w:ascii="Arial" w:hAnsi="Arial" w:cs="Arial"/>
          <w:sz w:val="24"/>
          <w:szCs w:val="24"/>
        </w:rPr>
      </w:pPr>
      <w:r w:rsidRPr="00575DE7">
        <w:rPr>
          <w:rFonts w:ascii="Arial" w:hAnsi="Arial" w:cs="Arial"/>
          <w:sz w:val="24"/>
          <w:szCs w:val="24"/>
        </w:rPr>
        <w:t xml:space="preserve">Meeting where information is shared on the highest risk domestic abuse cases between agencies. </w:t>
      </w:r>
    </w:p>
    <w:p w14:paraId="47E1AE9B" w14:textId="77777777" w:rsidR="005D2AC9" w:rsidRPr="00575DE7" w:rsidRDefault="005421CF" w:rsidP="00575DE7">
      <w:pPr>
        <w:pStyle w:val="ListParagraph"/>
        <w:numPr>
          <w:ilvl w:val="0"/>
          <w:numId w:val="18"/>
        </w:numPr>
        <w:spacing w:line="276" w:lineRule="auto"/>
        <w:rPr>
          <w:rFonts w:ascii="Arial" w:hAnsi="Arial" w:cs="Arial"/>
          <w:sz w:val="24"/>
          <w:szCs w:val="24"/>
        </w:rPr>
      </w:pPr>
      <w:r w:rsidRPr="00575DE7">
        <w:rPr>
          <w:rFonts w:ascii="Arial" w:hAnsi="Arial" w:cs="Arial"/>
          <w:sz w:val="24"/>
          <w:szCs w:val="24"/>
        </w:rPr>
        <w:t>R</w:t>
      </w:r>
      <w:r w:rsidR="00C71C3A" w:rsidRPr="00575DE7">
        <w:rPr>
          <w:rFonts w:ascii="Arial" w:hAnsi="Arial" w:cs="Arial"/>
          <w:sz w:val="24"/>
          <w:szCs w:val="24"/>
        </w:rPr>
        <w:t>epresentatives discuss options for increasing safety for the victim and turn these options into a co-ordinated action plan.</w:t>
      </w:r>
    </w:p>
    <w:p w14:paraId="0BC794E2" w14:textId="33F7E38F" w:rsidR="00C71C3A" w:rsidRPr="00575DE7" w:rsidRDefault="00C71C3A" w:rsidP="00575DE7">
      <w:pPr>
        <w:pStyle w:val="ListParagraph"/>
        <w:numPr>
          <w:ilvl w:val="0"/>
          <w:numId w:val="18"/>
        </w:numPr>
        <w:spacing w:line="276" w:lineRule="auto"/>
        <w:rPr>
          <w:rFonts w:ascii="Arial" w:hAnsi="Arial" w:cs="Arial"/>
          <w:sz w:val="24"/>
          <w:szCs w:val="24"/>
        </w:rPr>
      </w:pPr>
      <w:r w:rsidRPr="00575DE7">
        <w:rPr>
          <w:rFonts w:ascii="Arial" w:hAnsi="Arial" w:cs="Arial"/>
          <w:sz w:val="24"/>
          <w:szCs w:val="24"/>
        </w:rPr>
        <w:t xml:space="preserve">The primary focus of the </w:t>
      </w:r>
      <w:hyperlink r:id="rId16" w:history="1">
        <w:r w:rsidRPr="00575DE7">
          <w:rPr>
            <w:rStyle w:val="Hyperlink"/>
            <w:rFonts w:ascii="Arial" w:hAnsi="Arial" w:cs="Arial"/>
            <w:sz w:val="24"/>
            <w:szCs w:val="24"/>
          </w:rPr>
          <w:t>MARAC</w:t>
        </w:r>
      </w:hyperlink>
      <w:r w:rsidRPr="00575DE7">
        <w:rPr>
          <w:rFonts w:ascii="Arial" w:hAnsi="Arial" w:cs="Arial"/>
          <w:sz w:val="24"/>
          <w:szCs w:val="24"/>
        </w:rPr>
        <w:t xml:space="preserve"> is to safeguard the victim. </w:t>
      </w:r>
    </w:p>
    <w:p w14:paraId="2E127B53" w14:textId="5B9A534A" w:rsidR="006E5D81" w:rsidRDefault="00EB7236" w:rsidP="00575DE7">
      <w:pPr>
        <w:pStyle w:val="ListParagraph"/>
        <w:numPr>
          <w:ilvl w:val="0"/>
          <w:numId w:val="18"/>
        </w:numPr>
        <w:spacing w:line="276" w:lineRule="auto"/>
        <w:rPr>
          <w:rFonts w:ascii="Arial" w:hAnsi="Arial" w:cs="Arial"/>
          <w:sz w:val="24"/>
          <w:szCs w:val="24"/>
        </w:rPr>
      </w:pPr>
      <w:r w:rsidRPr="00575DE7">
        <w:rPr>
          <w:rFonts w:ascii="Arial" w:hAnsi="Arial" w:cs="Arial"/>
          <w:sz w:val="24"/>
          <w:szCs w:val="24"/>
        </w:rPr>
        <w:t>Adults</w:t>
      </w:r>
      <w:r w:rsidR="006E5D81" w:rsidRPr="00575DE7">
        <w:rPr>
          <w:rFonts w:ascii="Arial" w:hAnsi="Arial" w:cs="Arial"/>
          <w:sz w:val="24"/>
          <w:szCs w:val="24"/>
        </w:rPr>
        <w:t xml:space="preserve"> are not involved in these meetings</w:t>
      </w:r>
    </w:p>
    <w:p w14:paraId="58A40342" w14:textId="2F3D46B7" w:rsidR="00575DE7" w:rsidRDefault="00575DE7" w:rsidP="00575DE7">
      <w:pPr>
        <w:pStyle w:val="ListParagraph"/>
        <w:spacing w:line="276" w:lineRule="auto"/>
        <w:rPr>
          <w:rFonts w:ascii="Arial" w:hAnsi="Arial" w:cs="Arial"/>
          <w:sz w:val="24"/>
          <w:szCs w:val="24"/>
        </w:rPr>
      </w:pPr>
    </w:p>
    <w:p w14:paraId="5CCEA5EF" w14:textId="77777777" w:rsidR="00575DE7" w:rsidRPr="00575DE7" w:rsidRDefault="00575DE7" w:rsidP="00575DE7">
      <w:pPr>
        <w:pStyle w:val="ListParagraph"/>
        <w:spacing w:line="276" w:lineRule="auto"/>
        <w:rPr>
          <w:rFonts w:ascii="Arial" w:hAnsi="Arial" w:cs="Arial"/>
          <w:sz w:val="24"/>
          <w:szCs w:val="24"/>
        </w:rPr>
      </w:pPr>
    </w:p>
    <w:p w14:paraId="02A7531C" w14:textId="58F6CAD4" w:rsidR="00C71C3A" w:rsidRPr="00575DE7" w:rsidRDefault="00C71C3A" w:rsidP="009139AE">
      <w:pPr>
        <w:rPr>
          <w:rFonts w:ascii="Arial" w:hAnsi="Arial" w:cs="Arial"/>
          <w:b/>
          <w:bCs/>
          <w:sz w:val="24"/>
          <w:szCs w:val="24"/>
        </w:rPr>
      </w:pPr>
      <w:r w:rsidRPr="00575DE7">
        <w:rPr>
          <w:rFonts w:ascii="Arial" w:hAnsi="Arial" w:cs="Arial"/>
          <w:b/>
          <w:bCs/>
          <w:sz w:val="24"/>
          <w:szCs w:val="24"/>
        </w:rPr>
        <w:lastRenderedPageBreak/>
        <w:t>Multi-Agency Public Protection Arrangements (MAPPA)</w:t>
      </w:r>
    </w:p>
    <w:p w14:paraId="682C04B4" w14:textId="7B1392AE" w:rsidR="00C71C3A" w:rsidRPr="00575DE7" w:rsidRDefault="00CF0EF6" w:rsidP="009139AE">
      <w:pPr>
        <w:pStyle w:val="ListParagraph"/>
        <w:numPr>
          <w:ilvl w:val="0"/>
          <w:numId w:val="19"/>
        </w:numPr>
        <w:rPr>
          <w:rFonts w:ascii="Arial" w:hAnsi="Arial" w:cs="Arial"/>
          <w:b/>
          <w:bCs/>
          <w:sz w:val="24"/>
          <w:szCs w:val="24"/>
        </w:rPr>
      </w:pPr>
      <w:hyperlink r:id="rId17" w:history="1">
        <w:r w:rsidR="00EF42BC" w:rsidRPr="00575DE7">
          <w:rPr>
            <w:rStyle w:val="Hyperlink"/>
            <w:rFonts w:ascii="Arial" w:hAnsi="Arial" w:cs="Arial"/>
            <w:sz w:val="24"/>
            <w:szCs w:val="24"/>
          </w:rPr>
          <w:t>MAPPA</w:t>
        </w:r>
      </w:hyperlink>
      <w:r w:rsidR="00EF42BC" w:rsidRPr="00575DE7">
        <w:rPr>
          <w:rFonts w:ascii="Arial" w:hAnsi="Arial" w:cs="Arial"/>
          <w:sz w:val="24"/>
          <w:szCs w:val="24"/>
        </w:rPr>
        <w:t xml:space="preserve"> is a s</w:t>
      </w:r>
      <w:r w:rsidR="00C71C3A" w:rsidRPr="00575DE7">
        <w:rPr>
          <w:rFonts w:ascii="Arial" w:hAnsi="Arial" w:cs="Arial"/>
          <w:sz w:val="24"/>
          <w:szCs w:val="24"/>
        </w:rPr>
        <w:t xml:space="preserve">tatutory process through which the police, </w:t>
      </w:r>
      <w:r w:rsidR="00815960" w:rsidRPr="00575DE7">
        <w:rPr>
          <w:rFonts w:ascii="Arial" w:hAnsi="Arial" w:cs="Arial"/>
          <w:sz w:val="24"/>
          <w:szCs w:val="24"/>
        </w:rPr>
        <w:t>probation,</w:t>
      </w:r>
      <w:r w:rsidR="00C71C3A" w:rsidRPr="00575DE7">
        <w:rPr>
          <w:rFonts w:ascii="Arial" w:hAnsi="Arial" w:cs="Arial"/>
          <w:sz w:val="24"/>
          <w:szCs w:val="24"/>
        </w:rPr>
        <w:t xml:space="preserve"> and prison services work together with other agencies to assess and manage violent and sexual offenders to protect the public from harm.</w:t>
      </w:r>
    </w:p>
    <w:p w14:paraId="7BBD5BAF" w14:textId="48A9F8DB" w:rsidR="00C71C3A" w:rsidRPr="00575DE7" w:rsidRDefault="005421CF" w:rsidP="009139AE">
      <w:pPr>
        <w:pStyle w:val="ListParagraph"/>
        <w:numPr>
          <w:ilvl w:val="0"/>
          <w:numId w:val="19"/>
        </w:numPr>
        <w:rPr>
          <w:rFonts w:ascii="Arial" w:hAnsi="Arial" w:cs="Arial"/>
          <w:b/>
          <w:bCs/>
          <w:sz w:val="24"/>
          <w:szCs w:val="24"/>
        </w:rPr>
      </w:pPr>
      <w:r w:rsidRPr="00575DE7">
        <w:rPr>
          <w:rFonts w:ascii="Arial" w:hAnsi="Arial" w:cs="Arial"/>
          <w:sz w:val="24"/>
          <w:szCs w:val="24"/>
        </w:rPr>
        <w:t>A</w:t>
      </w:r>
      <w:r w:rsidR="00C71C3A" w:rsidRPr="00575DE7">
        <w:rPr>
          <w:rFonts w:ascii="Arial" w:hAnsi="Arial" w:cs="Arial"/>
          <w:sz w:val="24"/>
          <w:szCs w:val="24"/>
        </w:rPr>
        <w:t xml:space="preserve"> system of sharing information and combining resources to maximise the risk management in place for each individual offender. </w:t>
      </w:r>
    </w:p>
    <w:p w14:paraId="739481D6" w14:textId="22C32D9F" w:rsidR="00575DE7" w:rsidRPr="0077408A" w:rsidRDefault="00EB7236" w:rsidP="009139AE">
      <w:pPr>
        <w:pStyle w:val="ListParagraph"/>
        <w:numPr>
          <w:ilvl w:val="0"/>
          <w:numId w:val="19"/>
        </w:numPr>
        <w:rPr>
          <w:rFonts w:ascii="Arial" w:hAnsi="Arial" w:cs="Arial"/>
          <w:sz w:val="24"/>
          <w:szCs w:val="24"/>
        </w:rPr>
      </w:pPr>
      <w:r w:rsidRPr="00575DE7">
        <w:rPr>
          <w:rFonts w:ascii="Arial" w:hAnsi="Arial" w:cs="Arial"/>
          <w:sz w:val="24"/>
          <w:szCs w:val="24"/>
        </w:rPr>
        <w:t>Adults</w:t>
      </w:r>
      <w:r w:rsidR="006E5D81" w:rsidRPr="00575DE7">
        <w:rPr>
          <w:rFonts w:ascii="Arial" w:hAnsi="Arial" w:cs="Arial"/>
          <w:sz w:val="24"/>
          <w:szCs w:val="24"/>
        </w:rPr>
        <w:t xml:space="preserve"> are not involved in these meetings</w:t>
      </w:r>
    </w:p>
    <w:p w14:paraId="2A7347CE" w14:textId="563421AE" w:rsidR="00C71C3A" w:rsidRPr="00575DE7" w:rsidRDefault="00C71C3A" w:rsidP="009139AE">
      <w:pPr>
        <w:rPr>
          <w:rFonts w:ascii="Arial" w:hAnsi="Arial" w:cs="Arial"/>
          <w:b/>
          <w:bCs/>
          <w:sz w:val="24"/>
          <w:szCs w:val="24"/>
        </w:rPr>
      </w:pPr>
      <w:r w:rsidRPr="00575DE7">
        <w:rPr>
          <w:rFonts w:ascii="Arial" w:hAnsi="Arial" w:cs="Arial"/>
          <w:b/>
          <w:bCs/>
          <w:sz w:val="24"/>
          <w:szCs w:val="24"/>
        </w:rPr>
        <w:t>Multi-agency Risk Management (MARM) Meeting</w:t>
      </w:r>
    </w:p>
    <w:p w14:paraId="23966DCC" w14:textId="45A67F33" w:rsidR="00C71C3A" w:rsidRPr="00575DE7" w:rsidRDefault="00CF0EF6" w:rsidP="009139AE">
      <w:pPr>
        <w:pStyle w:val="ListParagraph"/>
        <w:numPr>
          <w:ilvl w:val="0"/>
          <w:numId w:val="20"/>
        </w:numPr>
        <w:rPr>
          <w:rFonts w:ascii="Arial" w:hAnsi="Arial" w:cs="Arial"/>
          <w:b/>
          <w:bCs/>
          <w:sz w:val="24"/>
          <w:szCs w:val="24"/>
        </w:rPr>
      </w:pPr>
      <w:hyperlink r:id="rId18" w:history="1">
        <w:r w:rsidR="00C71C3A" w:rsidRPr="00575DE7">
          <w:rPr>
            <w:rStyle w:val="Hyperlink"/>
            <w:rFonts w:ascii="Arial" w:hAnsi="Arial" w:cs="Arial"/>
            <w:sz w:val="24"/>
            <w:szCs w:val="24"/>
          </w:rPr>
          <w:t>MARM</w:t>
        </w:r>
      </w:hyperlink>
      <w:r w:rsidR="00C71C3A" w:rsidRPr="00575DE7">
        <w:rPr>
          <w:rFonts w:ascii="Arial" w:hAnsi="Arial" w:cs="Arial"/>
          <w:sz w:val="24"/>
          <w:szCs w:val="24"/>
        </w:rPr>
        <w:t xml:space="preserve"> aims to manage risk of adults with multiple complex needs who remain at high risk of harm despite previous interventions. </w:t>
      </w:r>
    </w:p>
    <w:p w14:paraId="5C83B2E4" w14:textId="3895C254" w:rsidR="002B20ED" w:rsidRPr="00575DE7" w:rsidRDefault="00C71C3A" w:rsidP="009139AE">
      <w:pPr>
        <w:pStyle w:val="ListParagraph"/>
        <w:numPr>
          <w:ilvl w:val="0"/>
          <w:numId w:val="20"/>
        </w:numPr>
        <w:rPr>
          <w:rFonts w:ascii="Arial" w:hAnsi="Arial" w:cs="Arial"/>
          <w:b/>
          <w:bCs/>
          <w:sz w:val="24"/>
          <w:szCs w:val="24"/>
        </w:rPr>
      </w:pPr>
      <w:r w:rsidRPr="00575DE7">
        <w:rPr>
          <w:rFonts w:ascii="Arial" w:hAnsi="Arial" w:cs="Arial"/>
          <w:sz w:val="24"/>
          <w:szCs w:val="24"/>
        </w:rPr>
        <w:t xml:space="preserve">Referrals </w:t>
      </w:r>
      <w:r w:rsidR="005421CF" w:rsidRPr="00575DE7">
        <w:rPr>
          <w:rFonts w:ascii="Arial" w:hAnsi="Arial" w:cs="Arial"/>
          <w:sz w:val="24"/>
          <w:szCs w:val="24"/>
        </w:rPr>
        <w:t>to</w:t>
      </w:r>
      <w:r w:rsidRPr="00575DE7">
        <w:rPr>
          <w:rFonts w:ascii="Arial" w:hAnsi="Arial" w:cs="Arial"/>
          <w:sz w:val="24"/>
          <w:szCs w:val="24"/>
        </w:rPr>
        <w:t xml:space="preserve"> be made for adults where all other options have been explored within current threshold criteria and existing multi-agency functions</w:t>
      </w:r>
      <w:r w:rsidR="00C20769" w:rsidRPr="00575DE7">
        <w:rPr>
          <w:rFonts w:ascii="Arial" w:hAnsi="Arial" w:cs="Arial"/>
          <w:sz w:val="24"/>
          <w:szCs w:val="24"/>
        </w:rPr>
        <w:t xml:space="preserve"> </w:t>
      </w:r>
      <w:r w:rsidRPr="00575DE7">
        <w:rPr>
          <w:rFonts w:ascii="Arial" w:hAnsi="Arial" w:cs="Arial"/>
          <w:sz w:val="24"/>
          <w:szCs w:val="24"/>
        </w:rPr>
        <w:t>have not reduced the level of risk and there is significant concern for the wellbeing of an individual.</w:t>
      </w:r>
    </w:p>
    <w:p w14:paraId="706B795A" w14:textId="16A86034" w:rsidR="00D724A1" w:rsidRDefault="00EB7236" w:rsidP="009139AE">
      <w:pPr>
        <w:pStyle w:val="ListParagraph"/>
        <w:numPr>
          <w:ilvl w:val="0"/>
          <w:numId w:val="20"/>
        </w:numPr>
        <w:rPr>
          <w:rFonts w:ascii="Arial" w:hAnsi="Arial" w:cs="Arial"/>
          <w:sz w:val="24"/>
          <w:szCs w:val="24"/>
        </w:rPr>
      </w:pPr>
      <w:r w:rsidRPr="00575DE7">
        <w:rPr>
          <w:rFonts w:ascii="Arial" w:hAnsi="Arial" w:cs="Arial"/>
          <w:sz w:val="24"/>
          <w:szCs w:val="24"/>
        </w:rPr>
        <w:t>Adults</w:t>
      </w:r>
      <w:r w:rsidR="006E5D81" w:rsidRPr="00575DE7">
        <w:rPr>
          <w:rFonts w:ascii="Arial" w:hAnsi="Arial" w:cs="Arial"/>
          <w:sz w:val="24"/>
          <w:szCs w:val="24"/>
        </w:rPr>
        <w:t xml:space="preserve"> are not involved in these meetings</w:t>
      </w:r>
    </w:p>
    <w:p w14:paraId="6CA9BBD9" w14:textId="7A56DD7E" w:rsidR="00575DE7" w:rsidRPr="00575DE7" w:rsidRDefault="00575DE7" w:rsidP="009139AE">
      <w:pPr>
        <w:spacing w:after="0"/>
        <w:rPr>
          <w:rFonts w:ascii="Arial" w:hAnsi="Arial" w:cs="Arial"/>
          <w:b/>
          <w:bCs/>
          <w:color w:val="000000"/>
          <w:sz w:val="24"/>
          <w:szCs w:val="24"/>
        </w:rPr>
      </w:pPr>
      <w:r w:rsidRPr="00575DE7">
        <w:rPr>
          <w:rFonts w:ascii="Arial" w:hAnsi="Arial" w:cs="Arial"/>
          <w:b/>
          <w:bCs/>
          <w:color w:val="000000"/>
          <w:sz w:val="24"/>
          <w:szCs w:val="24"/>
        </w:rPr>
        <w:t>Self-Neglect Meeting</w:t>
      </w:r>
    </w:p>
    <w:p w14:paraId="430ED18E" w14:textId="2516899B" w:rsidR="00EB7236" w:rsidRPr="00575DE7" w:rsidRDefault="00EB7236" w:rsidP="009139AE">
      <w:pPr>
        <w:pStyle w:val="ListParagraph"/>
        <w:numPr>
          <w:ilvl w:val="0"/>
          <w:numId w:val="20"/>
        </w:numPr>
        <w:spacing w:after="0"/>
        <w:rPr>
          <w:rFonts w:ascii="Arial" w:hAnsi="Arial" w:cs="Arial"/>
          <w:sz w:val="24"/>
          <w:szCs w:val="24"/>
        </w:rPr>
      </w:pPr>
      <w:r w:rsidRPr="00575DE7">
        <w:rPr>
          <w:rFonts w:ascii="Arial" w:hAnsi="Arial" w:cs="Arial"/>
          <w:sz w:val="24"/>
          <w:szCs w:val="24"/>
        </w:rPr>
        <w:t>Identify the lead agency  </w:t>
      </w:r>
    </w:p>
    <w:p w14:paraId="2A8A17DE" w14:textId="77777777" w:rsidR="00EB7236" w:rsidRPr="00575DE7" w:rsidRDefault="00EB7236" w:rsidP="009139AE">
      <w:pPr>
        <w:pStyle w:val="ListParagraph"/>
        <w:numPr>
          <w:ilvl w:val="0"/>
          <w:numId w:val="20"/>
        </w:numPr>
        <w:spacing w:after="0"/>
        <w:rPr>
          <w:rFonts w:ascii="Arial" w:hAnsi="Arial" w:cs="Arial"/>
          <w:sz w:val="24"/>
          <w:szCs w:val="24"/>
        </w:rPr>
      </w:pPr>
      <w:r w:rsidRPr="00575DE7">
        <w:rPr>
          <w:rFonts w:ascii="Arial" w:hAnsi="Arial" w:cs="Arial"/>
          <w:sz w:val="24"/>
          <w:szCs w:val="24"/>
        </w:rPr>
        <w:t xml:space="preserve">Lead agency co-ordinates the information gathering </w:t>
      </w:r>
    </w:p>
    <w:p w14:paraId="1A30EDA5" w14:textId="46A28F37" w:rsidR="00D37009" w:rsidRDefault="00EB7236" w:rsidP="00D37009">
      <w:pPr>
        <w:pStyle w:val="ListParagraph"/>
        <w:numPr>
          <w:ilvl w:val="0"/>
          <w:numId w:val="20"/>
        </w:numPr>
        <w:spacing w:after="0"/>
        <w:rPr>
          <w:rFonts w:ascii="Arial" w:hAnsi="Arial" w:cs="Arial"/>
          <w:sz w:val="24"/>
          <w:szCs w:val="24"/>
        </w:rPr>
      </w:pPr>
      <w:r w:rsidRPr="00575DE7">
        <w:rPr>
          <w:rFonts w:ascii="Arial" w:hAnsi="Arial" w:cs="Arial"/>
          <w:sz w:val="24"/>
          <w:szCs w:val="24"/>
        </w:rPr>
        <w:t xml:space="preserve">The Lead agency convenes a multi-agency meeting under the </w:t>
      </w:r>
      <w:hyperlink r:id="rId19" w:history="1">
        <w:r w:rsidRPr="00D37009">
          <w:rPr>
            <w:rStyle w:val="Hyperlink"/>
            <w:rFonts w:ascii="Arial" w:hAnsi="Arial" w:cs="Arial"/>
            <w:sz w:val="24"/>
            <w:szCs w:val="24"/>
          </w:rPr>
          <w:t>S</w:t>
        </w:r>
        <w:r w:rsidR="00575DE7" w:rsidRPr="00D37009">
          <w:rPr>
            <w:rStyle w:val="Hyperlink"/>
            <w:rFonts w:ascii="Arial" w:hAnsi="Arial" w:cs="Arial"/>
            <w:sz w:val="24"/>
            <w:szCs w:val="24"/>
          </w:rPr>
          <w:t xml:space="preserve">elf </w:t>
        </w:r>
        <w:r w:rsidRPr="00D37009">
          <w:rPr>
            <w:rStyle w:val="Hyperlink"/>
            <w:rFonts w:ascii="Arial" w:hAnsi="Arial" w:cs="Arial"/>
            <w:sz w:val="24"/>
            <w:szCs w:val="24"/>
          </w:rPr>
          <w:t>N</w:t>
        </w:r>
        <w:r w:rsidR="00575DE7" w:rsidRPr="00D37009">
          <w:rPr>
            <w:rStyle w:val="Hyperlink"/>
            <w:rFonts w:ascii="Arial" w:hAnsi="Arial" w:cs="Arial"/>
            <w:sz w:val="24"/>
            <w:szCs w:val="24"/>
          </w:rPr>
          <w:t>eglect</w:t>
        </w:r>
        <w:r w:rsidRPr="00D37009">
          <w:rPr>
            <w:rStyle w:val="Hyperlink"/>
            <w:rFonts w:ascii="Arial" w:hAnsi="Arial" w:cs="Arial"/>
            <w:sz w:val="24"/>
            <w:szCs w:val="24"/>
          </w:rPr>
          <w:t xml:space="preserve"> procedures</w:t>
        </w:r>
      </w:hyperlink>
      <w:r w:rsidR="00D37009">
        <w:rPr>
          <w:rFonts w:ascii="Arial" w:hAnsi="Arial" w:cs="Arial"/>
          <w:sz w:val="24"/>
          <w:szCs w:val="24"/>
        </w:rPr>
        <w:t xml:space="preserve"> to; </w:t>
      </w:r>
    </w:p>
    <w:p w14:paraId="258B2548" w14:textId="621985F7" w:rsidR="00EB7236" w:rsidRPr="00D37009" w:rsidRDefault="00EB7236" w:rsidP="00D37009">
      <w:pPr>
        <w:pStyle w:val="ListParagraph"/>
        <w:numPr>
          <w:ilvl w:val="1"/>
          <w:numId w:val="20"/>
        </w:numPr>
        <w:spacing w:after="0"/>
        <w:rPr>
          <w:rFonts w:ascii="Arial" w:hAnsi="Arial" w:cs="Arial"/>
          <w:sz w:val="24"/>
          <w:szCs w:val="24"/>
        </w:rPr>
      </w:pPr>
      <w:r w:rsidRPr="00D37009">
        <w:rPr>
          <w:rFonts w:ascii="Arial" w:hAnsi="Arial" w:cs="Arial"/>
          <w:sz w:val="24"/>
          <w:szCs w:val="24"/>
        </w:rPr>
        <w:t>Consider risk and issues of mental capacity</w:t>
      </w:r>
    </w:p>
    <w:p w14:paraId="6C94A941" w14:textId="231C9EE7" w:rsidR="00D37009" w:rsidRDefault="00EB7236" w:rsidP="00D37009">
      <w:pPr>
        <w:pStyle w:val="ListParagraph"/>
        <w:numPr>
          <w:ilvl w:val="1"/>
          <w:numId w:val="20"/>
        </w:numPr>
        <w:rPr>
          <w:rFonts w:ascii="Arial" w:hAnsi="Arial" w:cs="Arial"/>
          <w:sz w:val="24"/>
          <w:szCs w:val="24"/>
        </w:rPr>
      </w:pPr>
      <w:r w:rsidRPr="00575DE7">
        <w:rPr>
          <w:rFonts w:ascii="Arial" w:hAnsi="Arial" w:cs="Arial"/>
          <w:sz w:val="24"/>
          <w:szCs w:val="24"/>
        </w:rPr>
        <w:t>Shares information between agencies</w:t>
      </w:r>
    </w:p>
    <w:p w14:paraId="74D5D3FC" w14:textId="77777777" w:rsidR="00D37009" w:rsidRDefault="00D37009" w:rsidP="00D37009">
      <w:pPr>
        <w:pStyle w:val="ListParagraph"/>
        <w:numPr>
          <w:ilvl w:val="1"/>
          <w:numId w:val="20"/>
        </w:numPr>
        <w:rPr>
          <w:rFonts w:ascii="Arial" w:hAnsi="Arial" w:cs="Arial"/>
          <w:sz w:val="24"/>
          <w:szCs w:val="24"/>
        </w:rPr>
      </w:pPr>
      <w:r>
        <w:rPr>
          <w:rFonts w:ascii="Arial" w:hAnsi="Arial" w:cs="Arial"/>
          <w:sz w:val="24"/>
          <w:szCs w:val="24"/>
        </w:rPr>
        <w:t xml:space="preserve">Devise a shared action plan </w:t>
      </w:r>
    </w:p>
    <w:p w14:paraId="3F2E4A20" w14:textId="0CB7AA7B" w:rsidR="00EB7236" w:rsidRPr="00D37009" w:rsidRDefault="00EB7236" w:rsidP="00D37009">
      <w:pPr>
        <w:pStyle w:val="ListParagraph"/>
        <w:numPr>
          <w:ilvl w:val="0"/>
          <w:numId w:val="20"/>
        </w:numPr>
        <w:rPr>
          <w:rFonts w:ascii="Arial" w:hAnsi="Arial" w:cs="Arial"/>
          <w:sz w:val="24"/>
          <w:szCs w:val="24"/>
        </w:rPr>
      </w:pPr>
      <w:r w:rsidRPr="00D37009">
        <w:rPr>
          <w:rFonts w:ascii="Arial" w:hAnsi="Arial" w:cs="Arial"/>
          <w:sz w:val="24"/>
          <w:szCs w:val="24"/>
        </w:rPr>
        <w:t>The lead agency will make arrangements to involve the adult as much as possible and/or their</w:t>
      </w:r>
      <w:r w:rsidR="00D37009">
        <w:rPr>
          <w:rFonts w:ascii="Arial" w:hAnsi="Arial" w:cs="Arial"/>
          <w:sz w:val="24"/>
          <w:szCs w:val="24"/>
        </w:rPr>
        <w:t xml:space="preserve"> representative/</w:t>
      </w:r>
      <w:r w:rsidRPr="00D37009">
        <w:rPr>
          <w:rFonts w:ascii="Arial" w:hAnsi="Arial" w:cs="Arial"/>
          <w:sz w:val="24"/>
          <w:szCs w:val="24"/>
        </w:rPr>
        <w:t xml:space="preserve"> advocate</w:t>
      </w:r>
    </w:p>
    <w:p w14:paraId="3E8DE90C" w14:textId="424F7068" w:rsidR="00EB7236" w:rsidRPr="00575DE7" w:rsidRDefault="00EB7236" w:rsidP="00575DE7">
      <w:pPr>
        <w:pStyle w:val="ListParagraph"/>
        <w:numPr>
          <w:ilvl w:val="0"/>
          <w:numId w:val="20"/>
        </w:numPr>
        <w:spacing w:after="0" w:line="276" w:lineRule="auto"/>
        <w:rPr>
          <w:rFonts w:ascii="Arial" w:hAnsi="Arial" w:cs="Arial"/>
          <w:sz w:val="24"/>
          <w:szCs w:val="24"/>
        </w:rPr>
      </w:pPr>
      <w:r w:rsidRPr="00575DE7">
        <w:rPr>
          <w:rFonts w:ascii="Arial" w:hAnsi="Arial" w:cs="Arial"/>
          <w:sz w:val="24"/>
          <w:szCs w:val="24"/>
        </w:rPr>
        <w:t>Develop a comprehensive assessment of risk</w:t>
      </w:r>
    </w:p>
    <w:p w14:paraId="7034C37E" w14:textId="4C6E73E2" w:rsidR="00A0087D" w:rsidRPr="00D37009" w:rsidRDefault="00A0087D" w:rsidP="00D37009">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 xml:space="preserve">Who should attend a multi-agency meeting? </w:t>
      </w:r>
    </w:p>
    <w:p w14:paraId="25239964" w14:textId="6788D002" w:rsidR="00721EA6" w:rsidRPr="00575DE7" w:rsidRDefault="00566914" w:rsidP="009139AE">
      <w:pPr>
        <w:rPr>
          <w:rFonts w:ascii="Arial" w:hAnsi="Arial" w:cs="Arial"/>
          <w:color w:val="000000"/>
          <w:sz w:val="24"/>
          <w:szCs w:val="24"/>
        </w:rPr>
      </w:pPr>
      <w:r w:rsidRPr="00575DE7">
        <w:rPr>
          <w:rFonts w:ascii="Arial" w:hAnsi="Arial" w:cs="Arial"/>
          <w:color w:val="000000"/>
          <w:sz w:val="24"/>
          <w:szCs w:val="24"/>
        </w:rPr>
        <w:t>A</w:t>
      </w:r>
      <w:r w:rsidR="00721EA6" w:rsidRPr="00575DE7">
        <w:rPr>
          <w:rFonts w:ascii="Arial" w:hAnsi="Arial" w:cs="Arial"/>
          <w:color w:val="000000"/>
          <w:sz w:val="24"/>
          <w:szCs w:val="24"/>
        </w:rPr>
        <w:t xml:space="preserve">ll relevant agencies </w:t>
      </w:r>
      <w:r w:rsidRPr="00575DE7">
        <w:rPr>
          <w:rFonts w:ascii="Arial" w:hAnsi="Arial" w:cs="Arial"/>
          <w:color w:val="000000"/>
          <w:sz w:val="24"/>
          <w:szCs w:val="24"/>
        </w:rPr>
        <w:t>should be</w:t>
      </w:r>
      <w:r w:rsidR="00721EA6" w:rsidRPr="00575DE7">
        <w:rPr>
          <w:rFonts w:ascii="Arial" w:hAnsi="Arial" w:cs="Arial"/>
          <w:color w:val="000000"/>
          <w:sz w:val="24"/>
          <w:szCs w:val="24"/>
        </w:rPr>
        <w:t xml:space="preserve"> involved in meetings and discussions</w:t>
      </w:r>
      <w:r w:rsidR="007364AB" w:rsidRPr="00575DE7">
        <w:rPr>
          <w:rFonts w:ascii="Arial" w:hAnsi="Arial" w:cs="Arial"/>
          <w:color w:val="000000"/>
          <w:sz w:val="24"/>
          <w:szCs w:val="24"/>
        </w:rPr>
        <w:t xml:space="preserve"> such as the Local Authority, Police,</w:t>
      </w:r>
      <w:r w:rsidR="005D2AC9" w:rsidRPr="00575DE7">
        <w:rPr>
          <w:rFonts w:ascii="Arial" w:hAnsi="Arial" w:cs="Arial"/>
          <w:color w:val="000000"/>
          <w:sz w:val="24"/>
          <w:szCs w:val="24"/>
        </w:rPr>
        <w:t xml:space="preserve"> Health</w:t>
      </w:r>
      <w:r w:rsidR="007364AB" w:rsidRPr="00575DE7">
        <w:rPr>
          <w:rFonts w:ascii="Arial" w:hAnsi="Arial" w:cs="Arial"/>
          <w:color w:val="000000"/>
          <w:sz w:val="24"/>
          <w:szCs w:val="24"/>
        </w:rPr>
        <w:t>, and Care Homes</w:t>
      </w:r>
      <w:r w:rsidR="00721EA6" w:rsidRPr="00575DE7">
        <w:rPr>
          <w:rFonts w:ascii="Arial" w:hAnsi="Arial" w:cs="Arial"/>
          <w:color w:val="000000"/>
          <w:sz w:val="24"/>
          <w:szCs w:val="24"/>
        </w:rPr>
        <w:t>. Always consider sharing information and sending invitations to meetings with primary care agencies, such as the GP.</w:t>
      </w:r>
      <w:r w:rsidRPr="00575DE7">
        <w:rPr>
          <w:rFonts w:ascii="Arial" w:hAnsi="Arial" w:cs="Arial"/>
          <w:color w:val="000000"/>
          <w:sz w:val="24"/>
          <w:szCs w:val="24"/>
        </w:rPr>
        <w:t xml:space="preserve"> </w:t>
      </w:r>
      <w:r w:rsidR="00721EA6" w:rsidRPr="00575DE7">
        <w:rPr>
          <w:rFonts w:ascii="Arial" w:hAnsi="Arial" w:cs="Arial"/>
          <w:color w:val="000000"/>
          <w:sz w:val="24"/>
          <w:szCs w:val="24"/>
        </w:rPr>
        <w:t xml:space="preserve">All agencies invited to safeguarding meetings have a responsibility to attend. Where </w:t>
      </w:r>
      <w:r w:rsidR="005E05D0" w:rsidRPr="00575DE7">
        <w:rPr>
          <w:rFonts w:ascii="Arial" w:hAnsi="Arial" w:cs="Arial"/>
          <w:color w:val="000000"/>
          <w:sz w:val="24"/>
          <w:szCs w:val="24"/>
        </w:rPr>
        <w:t>an agency representative</w:t>
      </w:r>
      <w:r w:rsidR="00721EA6" w:rsidRPr="00575DE7">
        <w:rPr>
          <w:rFonts w:ascii="Arial" w:hAnsi="Arial" w:cs="Arial"/>
          <w:color w:val="000000"/>
          <w:sz w:val="24"/>
          <w:szCs w:val="24"/>
        </w:rPr>
        <w:t xml:space="preserve"> cannot attend, they should inform the meeting organiser and arrange for an alternative representative to attend if possible. </w:t>
      </w:r>
    </w:p>
    <w:p w14:paraId="3E2798CA" w14:textId="7703D0FC" w:rsidR="005E05D0" w:rsidRPr="00D37009" w:rsidRDefault="005E05D0" w:rsidP="00D37009">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Making Safeguarding Personal</w:t>
      </w:r>
    </w:p>
    <w:p w14:paraId="68755865" w14:textId="75C0BDFA" w:rsidR="005E05D0" w:rsidRPr="00575DE7" w:rsidRDefault="00A30075" w:rsidP="009139AE">
      <w:pPr>
        <w:spacing w:after="0"/>
        <w:rPr>
          <w:rFonts w:ascii="Arial" w:hAnsi="Arial" w:cs="Arial"/>
          <w:color w:val="000000"/>
          <w:sz w:val="24"/>
          <w:szCs w:val="24"/>
        </w:rPr>
      </w:pPr>
      <w:r w:rsidRPr="00575DE7">
        <w:rPr>
          <w:rFonts w:ascii="Arial" w:hAnsi="Arial" w:cs="Arial"/>
          <w:color w:val="000000"/>
          <w:sz w:val="24"/>
          <w:szCs w:val="24"/>
        </w:rPr>
        <w:t xml:space="preserve">Making </w:t>
      </w:r>
      <w:r w:rsidR="00412321" w:rsidRPr="00575DE7">
        <w:rPr>
          <w:rFonts w:ascii="Arial" w:hAnsi="Arial" w:cs="Arial"/>
          <w:color w:val="000000"/>
          <w:sz w:val="24"/>
          <w:szCs w:val="24"/>
        </w:rPr>
        <w:t>S</w:t>
      </w:r>
      <w:r w:rsidRPr="00575DE7">
        <w:rPr>
          <w:rFonts w:ascii="Arial" w:hAnsi="Arial" w:cs="Arial"/>
          <w:color w:val="000000"/>
          <w:sz w:val="24"/>
          <w:szCs w:val="24"/>
        </w:rPr>
        <w:t xml:space="preserve">afeguarding </w:t>
      </w:r>
      <w:r w:rsidR="00412321" w:rsidRPr="00575DE7">
        <w:rPr>
          <w:rFonts w:ascii="Arial" w:hAnsi="Arial" w:cs="Arial"/>
          <w:color w:val="000000"/>
          <w:sz w:val="24"/>
          <w:szCs w:val="24"/>
        </w:rPr>
        <w:t>P</w:t>
      </w:r>
      <w:r w:rsidRPr="00575DE7">
        <w:rPr>
          <w:rFonts w:ascii="Arial" w:hAnsi="Arial" w:cs="Arial"/>
          <w:color w:val="000000"/>
          <w:sz w:val="24"/>
          <w:szCs w:val="24"/>
        </w:rPr>
        <w:t>ersonal (MSP) means that, where possible, meetings should be person-led and outcome-focused. Meeting</w:t>
      </w:r>
      <w:r w:rsidR="00412321" w:rsidRPr="00575DE7">
        <w:rPr>
          <w:rFonts w:ascii="Arial" w:hAnsi="Arial" w:cs="Arial"/>
          <w:color w:val="000000"/>
          <w:sz w:val="24"/>
          <w:szCs w:val="24"/>
        </w:rPr>
        <w:t>s</w:t>
      </w:r>
      <w:r w:rsidRPr="00575DE7">
        <w:rPr>
          <w:rFonts w:ascii="Arial" w:hAnsi="Arial" w:cs="Arial"/>
          <w:color w:val="000000"/>
          <w:sz w:val="24"/>
          <w:szCs w:val="24"/>
        </w:rPr>
        <w:t xml:space="preserve"> should invite individuals to their meetings and engage them in a conversation about how best to respond to their safeguarding situation in a way that enhances involvement, choice and control as well as improving quality of life, </w:t>
      </w:r>
      <w:r w:rsidR="00412321" w:rsidRPr="00575DE7">
        <w:rPr>
          <w:rFonts w:ascii="Arial" w:hAnsi="Arial" w:cs="Arial"/>
          <w:color w:val="000000"/>
          <w:sz w:val="24"/>
          <w:szCs w:val="24"/>
        </w:rPr>
        <w:t>wellbeing,</w:t>
      </w:r>
      <w:r w:rsidRPr="00575DE7">
        <w:rPr>
          <w:rFonts w:ascii="Arial" w:hAnsi="Arial" w:cs="Arial"/>
          <w:color w:val="000000"/>
          <w:sz w:val="24"/>
          <w:szCs w:val="24"/>
        </w:rPr>
        <w:t xml:space="preserve"> and safety.</w:t>
      </w:r>
    </w:p>
    <w:p w14:paraId="6E55A6D7" w14:textId="7F656247" w:rsidR="0077408A" w:rsidRPr="00575DE7" w:rsidRDefault="00412321" w:rsidP="009139AE">
      <w:pPr>
        <w:spacing w:after="0"/>
        <w:rPr>
          <w:rFonts w:ascii="Arial" w:hAnsi="Arial" w:cs="Arial"/>
          <w:color w:val="000000"/>
          <w:sz w:val="24"/>
          <w:szCs w:val="24"/>
        </w:rPr>
      </w:pPr>
      <w:r w:rsidRPr="00575DE7">
        <w:rPr>
          <w:rFonts w:ascii="Arial" w:hAnsi="Arial" w:cs="Arial"/>
          <w:color w:val="000000"/>
          <w:sz w:val="24"/>
          <w:szCs w:val="24"/>
        </w:rPr>
        <w:t xml:space="preserve">If the meeting feels that it would not be appropriate to invite the individual to the meeting, they should clearly state </w:t>
      </w:r>
      <w:r w:rsidRPr="00575DE7">
        <w:rPr>
          <w:rFonts w:ascii="Arial" w:hAnsi="Arial" w:cs="Arial"/>
          <w:i/>
          <w:iCs/>
          <w:color w:val="000000"/>
          <w:sz w:val="24"/>
          <w:szCs w:val="24"/>
        </w:rPr>
        <w:t>why</w:t>
      </w:r>
      <w:r w:rsidRPr="00575DE7">
        <w:rPr>
          <w:rFonts w:ascii="Arial" w:hAnsi="Arial" w:cs="Arial"/>
          <w:color w:val="000000"/>
          <w:sz w:val="24"/>
          <w:szCs w:val="24"/>
        </w:rPr>
        <w:t xml:space="preserve"> they should not attend. </w:t>
      </w:r>
    </w:p>
    <w:p w14:paraId="346ED74F" w14:textId="1875DA36" w:rsidR="004D1F40" w:rsidRPr="00D37009" w:rsidRDefault="004D1F40" w:rsidP="00D37009">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 xml:space="preserve">Comprehensive assessment of neglect </w:t>
      </w:r>
    </w:p>
    <w:p w14:paraId="1B46D0B6" w14:textId="06A53D9D" w:rsidR="004D1F40" w:rsidRPr="00575DE7" w:rsidRDefault="00A90343" w:rsidP="009139AE">
      <w:pPr>
        <w:spacing w:after="0"/>
        <w:rPr>
          <w:rFonts w:ascii="Arial" w:hAnsi="Arial" w:cs="Arial"/>
          <w:sz w:val="24"/>
          <w:szCs w:val="24"/>
        </w:rPr>
      </w:pPr>
      <w:r w:rsidRPr="00575DE7">
        <w:rPr>
          <w:rFonts w:ascii="Arial" w:hAnsi="Arial" w:cs="Arial"/>
          <w:sz w:val="24"/>
          <w:szCs w:val="24"/>
        </w:rPr>
        <w:t>Following the multi-agency meeting and comprehensive assessment the risk to the adult should be evaluated. A</w:t>
      </w:r>
      <w:r w:rsidR="004D1F40" w:rsidRPr="00575DE7">
        <w:rPr>
          <w:rFonts w:ascii="Arial" w:hAnsi="Arial" w:cs="Arial"/>
          <w:sz w:val="24"/>
          <w:szCs w:val="24"/>
        </w:rPr>
        <w:t>ssessments should be brought together in one place so each professional involved will understand the links between their own involvement and that of others.</w:t>
      </w:r>
    </w:p>
    <w:p w14:paraId="6E31055F" w14:textId="7DC55261" w:rsidR="00D724A1" w:rsidRPr="00575DE7" w:rsidRDefault="004D1F40" w:rsidP="009139AE">
      <w:pPr>
        <w:spacing w:after="0"/>
        <w:rPr>
          <w:rFonts w:ascii="Arial" w:hAnsi="Arial" w:cs="Arial"/>
          <w:sz w:val="24"/>
          <w:szCs w:val="24"/>
        </w:rPr>
      </w:pPr>
      <w:r w:rsidRPr="00575DE7">
        <w:rPr>
          <w:rFonts w:ascii="Arial" w:hAnsi="Arial" w:cs="Arial"/>
          <w:sz w:val="24"/>
          <w:szCs w:val="24"/>
        </w:rPr>
        <w:t>If risk remains due to refusal by professionals or third parties to engage and this results in the neglect of the adult, consideration will be given to raising a safeguarding concern on the grounds of neglect.</w:t>
      </w:r>
    </w:p>
    <w:p w14:paraId="2694D051" w14:textId="274E0075" w:rsidR="006E5D81" w:rsidRPr="00D37009" w:rsidRDefault="006E5D81" w:rsidP="00575DE7">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lastRenderedPageBreak/>
        <w:t>What</w:t>
      </w:r>
      <w:r w:rsidR="00D724A1" w:rsidRPr="00D37009">
        <w:rPr>
          <w:rFonts w:ascii="Arial" w:hAnsi="Arial" w:cs="Arial"/>
          <w:b/>
          <w:bCs/>
          <w:color w:val="FFFFFF" w:themeColor="background1"/>
          <w:sz w:val="28"/>
          <w:szCs w:val="28"/>
        </w:rPr>
        <w:t xml:space="preserve"> should you do</w:t>
      </w:r>
      <w:r w:rsidRPr="00D37009">
        <w:rPr>
          <w:rFonts w:ascii="Arial" w:hAnsi="Arial" w:cs="Arial"/>
          <w:b/>
          <w:bCs/>
          <w:color w:val="FFFFFF" w:themeColor="background1"/>
          <w:sz w:val="28"/>
          <w:szCs w:val="28"/>
        </w:rPr>
        <w:t xml:space="preserve"> if you are unhappy about a decision</w:t>
      </w:r>
      <w:r w:rsidR="00D724A1" w:rsidRPr="00D37009">
        <w:rPr>
          <w:rFonts w:ascii="Arial" w:hAnsi="Arial" w:cs="Arial"/>
          <w:b/>
          <w:bCs/>
          <w:color w:val="FFFFFF" w:themeColor="background1"/>
          <w:sz w:val="28"/>
          <w:szCs w:val="28"/>
        </w:rPr>
        <w:t>?</w:t>
      </w:r>
    </w:p>
    <w:p w14:paraId="11B425C3" w14:textId="02572B26" w:rsidR="00575DE7" w:rsidRPr="00575DE7" w:rsidRDefault="006E5D81" w:rsidP="00575DE7">
      <w:pPr>
        <w:spacing w:line="276" w:lineRule="auto"/>
        <w:rPr>
          <w:rFonts w:ascii="Arial" w:hAnsi="Arial" w:cs="Arial"/>
          <w:color w:val="000000"/>
          <w:sz w:val="24"/>
          <w:szCs w:val="24"/>
        </w:rPr>
      </w:pPr>
      <w:r w:rsidRPr="00575DE7">
        <w:rPr>
          <w:rFonts w:ascii="Arial" w:hAnsi="Arial" w:cs="Arial"/>
          <w:color w:val="000000"/>
          <w:sz w:val="24"/>
          <w:szCs w:val="24"/>
        </w:rPr>
        <w:t xml:space="preserve">Use our Sussex Safeguarding Escalation and Resolution Protocol, which supports consistent and timely decision making where there may be disagreements or issues arising between professionals and agencies in relation to adult safeguarding. </w:t>
      </w:r>
    </w:p>
    <w:p w14:paraId="221AF27D" w14:textId="5089A895" w:rsidR="004D1F40" w:rsidRPr="00D37009" w:rsidRDefault="004D1F40" w:rsidP="00575DE7">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 xml:space="preserve">Information sharing </w:t>
      </w:r>
    </w:p>
    <w:p w14:paraId="579BFF92" w14:textId="0A3CFCA7" w:rsidR="00575DE7" w:rsidRPr="00575DE7" w:rsidRDefault="004D1F40" w:rsidP="00D37009">
      <w:pPr>
        <w:spacing w:line="276" w:lineRule="auto"/>
        <w:rPr>
          <w:rFonts w:ascii="Arial" w:hAnsi="Arial" w:cs="Arial"/>
          <w:color w:val="000000"/>
          <w:sz w:val="24"/>
          <w:szCs w:val="24"/>
        </w:rPr>
      </w:pPr>
      <w:r w:rsidRPr="00575DE7">
        <w:rPr>
          <w:rFonts w:ascii="Arial" w:hAnsi="Arial" w:cs="Arial"/>
          <w:color w:val="000000"/>
          <w:sz w:val="24"/>
          <w:szCs w:val="24"/>
        </w:rPr>
        <w:t xml:space="preserve">All agencies have a responsibility to share any information they have which may be relevant to safeguarding the adult. Where representatives from key agencies are absent from meetings, where possible they should provide information in advance. The lead professional / Chair should ensure that agencies absent from meetings are kept informed of outcomes, and any agreed actions and timescales allocated to them. </w:t>
      </w:r>
    </w:p>
    <w:p w14:paraId="1064FBD6" w14:textId="45FE499E" w:rsidR="001E5C5B" w:rsidRPr="00D37009" w:rsidRDefault="001E5C5B" w:rsidP="00575DE7">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 xml:space="preserve">Important to remember </w:t>
      </w:r>
    </w:p>
    <w:p w14:paraId="4D2DBE57" w14:textId="6441FF23" w:rsidR="004D1F40" w:rsidRDefault="00566914" w:rsidP="00575DE7">
      <w:pPr>
        <w:shd w:val="clear" w:color="auto" w:fill="FABF8F" w:themeFill="accent6" w:themeFillTint="99"/>
        <w:spacing w:line="276" w:lineRule="auto"/>
        <w:rPr>
          <w:rFonts w:ascii="Arial" w:hAnsi="Arial" w:cs="Arial"/>
          <w:sz w:val="24"/>
          <w:szCs w:val="24"/>
        </w:rPr>
      </w:pPr>
      <w:r w:rsidRPr="00575DE7">
        <w:rPr>
          <w:rFonts w:ascii="Arial" w:hAnsi="Arial" w:cs="Arial"/>
          <w:sz w:val="24"/>
          <w:szCs w:val="24"/>
        </w:rPr>
        <w:t>P</w:t>
      </w:r>
      <w:r w:rsidR="001E5C5B" w:rsidRPr="00575DE7">
        <w:rPr>
          <w:rFonts w:ascii="Arial" w:hAnsi="Arial" w:cs="Arial"/>
          <w:sz w:val="24"/>
          <w:szCs w:val="24"/>
        </w:rPr>
        <w:t>ractitioners can</w:t>
      </w:r>
      <w:r w:rsidRPr="00575DE7">
        <w:rPr>
          <w:rFonts w:ascii="Arial" w:hAnsi="Arial" w:cs="Arial"/>
          <w:sz w:val="24"/>
          <w:szCs w:val="24"/>
        </w:rPr>
        <w:t xml:space="preserve"> sometimes</w:t>
      </w:r>
      <w:r w:rsidR="001E5C5B" w:rsidRPr="00575DE7">
        <w:rPr>
          <w:rFonts w:ascii="Arial" w:hAnsi="Arial" w:cs="Arial"/>
          <w:sz w:val="24"/>
          <w:szCs w:val="24"/>
        </w:rPr>
        <w:t xml:space="preserve"> be over-cautious about sharing personal information, particularly if it is against the wishes of the individual concerned. They may also be mistaken about needing evidence or consent to share information. The risk of sharing information is often perceived to be higher than it actually is. It is important that practitioners consider the risks of not sharing information when making decisions. Such failures can lead to serious abuse and harm and in some cases, even death.</w:t>
      </w:r>
    </w:p>
    <w:p w14:paraId="52E5BD5A" w14:textId="529E0527" w:rsidR="00D37009" w:rsidRDefault="00D37009" w:rsidP="00D37009">
      <w:pPr>
        <w:spacing w:line="276" w:lineRule="auto"/>
        <w:rPr>
          <w:rFonts w:ascii="Arial" w:hAnsi="Arial" w:cs="Arial"/>
          <w:sz w:val="24"/>
          <w:szCs w:val="24"/>
        </w:rPr>
      </w:pPr>
    </w:p>
    <w:p w14:paraId="133892BF" w14:textId="7C625A3D" w:rsidR="00D37009" w:rsidRDefault="00D37009" w:rsidP="00D37009">
      <w:pPr>
        <w:spacing w:line="276" w:lineRule="auto"/>
        <w:rPr>
          <w:rFonts w:ascii="Arial" w:hAnsi="Arial" w:cs="Arial"/>
          <w:sz w:val="24"/>
          <w:szCs w:val="24"/>
        </w:rPr>
      </w:pPr>
    </w:p>
    <w:p w14:paraId="642CC07B" w14:textId="77777777" w:rsidR="00D37009" w:rsidRPr="00575DE7" w:rsidRDefault="00D37009" w:rsidP="00D37009">
      <w:pPr>
        <w:spacing w:line="276" w:lineRule="auto"/>
        <w:rPr>
          <w:rFonts w:ascii="Arial" w:hAnsi="Arial" w:cs="Arial"/>
          <w:sz w:val="24"/>
          <w:szCs w:val="24"/>
        </w:rPr>
      </w:pPr>
    </w:p>
    <w:p w14:paraId="46908F0B" w14:textId="55A7B5D4" w:rsidR="00FE5871" w:rsidRPr="00D37009" w:rsidRDefault="00FE5871" w:rsidP="00575DE7">
      <w:pPr>
        <w:pStyle w:val="Heading1"/>
        <w:shd w:val="clear" w:color="auto" w:fill="E36C0A" w:themeFill="accent6" w:themeFillShade="BF"/>
        <w:spacing w:before="0" w:line="276" w:lineRule="auto"/>
        <w:rPr>
          <w:rFonts w:ascii="Arial" w:hAnsi="Arial" w:cs="Arial"/>
          <w:b/>
          <w:bCs/>
          <w:color w:val="FFFFFF" w:themeColor="background1"/>
          <w:sz w:val="28"/>
          <w:szCs w:val="28"/>
        </w:rPr>
      </w:pPr>
      <w:r w:rsidRPr="00D37009">
        <w:rPr>
          <w:rFonts w:ascii="Arial" w:hAnsi="Arial" w:cs="Arial"/>
          <w:b/>
          <w:bCs/>
          <w:color w:val="FFFFFF" w:themeColor="background1"/>
          <w:sz w:val="28"/>
          <w:szCs w:val="28"/>
        </w:rPr>
        <w:t xml:space="preserve">Links to further Information </w:t>
      </w:r>
    </w:p>
    <w:p w14:paraId="630BC133" w14:textId="46A8F90F" w:rsidR="00FE5871" w:rsidRPr="00AF59F6" w:rsidRDefault="00AF59F6" w:rsidP="00575DE7">
      <w:pPr>
        <w:pStyle w:val="ListParagraph"/>
        <w:numPr>
          <w:ilvl w:val="0"/>
          <w:numId w:val="8"/>
        </w:numPr>
        <w:shd w:val="clear" w:color="auto" w:fill="FFFFFF" w:themeFill="background1"/>
        <w:spacing w:after="0" w:line="276"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"https://www.sussexsafeguardingadults.org/"</w:instrText>
      </w:r>
      <w:r>
        <w:rPr>
          <w:rFonts w:ascii="Arial" w:hAnsi="Arial" w:cs="Arial"/>
          <w:sz w:val="24"/>
          <w:szCs w:val="24"/>
        </w:rPr>
      </w:r>
      <w:r>
        <w:rPr>
          <w:rFonts w:ascii="Arial" w:hAnsi="Arial" w:cs="Arial"/>
          <w:sz w:val="24"/>
          <w:szCs w:val="24"/>
        </w:rPr>
        <w:fldChar w:fldCharType="separate"/>
      </w:r>
      <w:r w:rsidR="00FE5871" w:rsidRPr="00AF59F6">
        <w:rPr>
          <w:rStyle w:val="Hyperlink"/>
          <w:rFonts w:ascii="Arial" w:hAnsi="Arial" w:cs="Arial"/>
          <w:sz w:val="24"/>
          <w:szCs w:val="24"/>
        </w:rPr>
        <w:t xml:space="preserve">Sussex Safeguarding Adults Policy and Procedures </w:t>
      </w:r>
    </w:p>
    <w:p w14:paraId="785A7399" w14:textId="0213AE2B" w:rsidR="00FE5871" w:rsidRPr="00575DE7" w:rsidRDefault="00AF59F6" w:rsidP="00575DE7">
      <w:pPr>
        <w:pStyle w:val="ListParagraph"/>
        <w:numPr>
          <w:ilvl w:val="0"/>
          <w:numId w:val="8"/>
        </w:numPr>
        <w:shd w:val="clear" w:color="auto" w:fill="FFFFFF" w:themeFill="background1"/>
        <w:spacing w:after="0" w:line="276" w:lineRule="auto"/>
        <w:rPr>
          <w:rFonts w:ascii="Arial" w:hAnsi="Arial" w:cs="Arial"/>
          <w:color w:val="0000FF"/>
          <w:sz w:val="24"/>
          <w:szCs w:val="24"/>
        </w:rPr>
      </w:pPr>
      <w:r>
        <w:rPr>
          <w:rFonts w:ascii="Arial" w:hAnsi="Arial" w:cs="Arial"/>
          <w:sz w:val="24"/>
          <w:szCs w:val="24"/>
        </w:rPr>
        <w:fldChar w:fldCharType="end"/>
      </w:r>
      <w:hyperlink r:id="rId20" w:history="1">
        <w:r w:rsidR="00FE5871" w:rsidRPr="00575DE7">
          <w:rPr>
            <w:rStyle w:val="Hyperlink"/>
            <w:rFonts w:ascii="Arial" w:hAnsi="Arial" w:cs="Arial"/>
            <w:sz w:val="24"/>
            <w:szCs w:val="24"/>
          </w:rPr>
          <w:t>Sussex Information sharing Guide and Protocol</w:t>
        </w:r>
      </w:hyperlink>
      <w:r w:rsidR="00FE5871" w:rsidRPr="00575DE7">
        <w:rPr>
          <w:rFonts w:ascii="Arial" w:hAnsi="Arial" w:cs="Arial"/>
          <w:sz w:val="24"/>
          <w:szCs w:val="24"/>
        </w:rPr>
        <w:t xml:space="preserve"> </w:t>
      </w:r>
    </w:p>
    <w:p w14:paraId="3EB0E1AD" w14:textId="7A65E0D9" w:rsidR="001E5C5B" w:rsidRPr="00575DE7" w:rsidRDefault="00CF0EF6" w:rsidP="00575DE7">
      <w:pPr>
        <w:pStyle w:val="ListParagraph"/>
        <w:numPr>
          <w:ilvl w:val="0"/>
          <w:numId w:val="8"/>
        </w:numPr>
        <w:shd w:val="clear" w:color="auto" w:fill="FFFFFF" w:themeFill="background1"/>
        <w:spacing w:line="276" w:lineRule="auto"/>
        <w:rPr>
          <w:rStyle w:val="Hyperlink"/>
          <w:rFonts w:ascii="Arial" w:hAnsi="Arial" w:cs="Arial"/>
          <w:sz w:val="24"/>
          <w:szCs w:val="24"/>
        </w:rPr>
      </w:pPr>
      <w:hyperlink r:id="rId21" w:history="1">
        <w:r w:rsidR="00FE5871" w:rsidRPr="00575DE7">
          <w:rPr>
            <w:rStyle w:val="Hyperlink"/>
            <w:rFonts w:ascii="Arial" w:hAnsi="Arial" w:cs="Arial"/>
            <w:sz w:val="24"/>
            <w:szCs w:val="24"/>
          </w:rPr>
          <w:t>Reporting a Safeguarding Concern</w:t>
        </w:r>
      </w:hyperlink>
    </w:p>
    <w:p w14:paraId="035A50B7" w14:textId="395BF089" w:rsidR="00F30E8E" w:rsidRPr="00575DE7" w:rsidRDefault="00CF0EF6" w:rsidP="00575DE7">
      <w:pPr>
        <w:pStyle w:val="ListParagraph"/>
        <w:numPr>
          <w:ilvl w:val="0"/>
          <w:numId w:val="8"/>
        </w:numPr>
        <w:shd w:val="clear" w:color="auto" w:fill="FFFFFF" w:themeFill="background1"/>
        <w:spacing w:line="276" w:lineRule="auto"/>
        <w:rPr>
          <w:rStyle w:val="Hyperlink"/>
          <w:rFonts w:ascii="Arial" w:hAnsi="Arial" w:cs="Arial"/>
          <w:sz w:val="24"/>
          <w:szCs w:val="24"/>
        </w:rPr>
      </w:pPr>
      <w:hyperlink r:id="rId22" w:history="1">
        <w:r w:rsidR="00F30E8E" w:rsidRPr="00575DE7">
          <w:rPr>
            <w:rStyle w:val="Hyperlink"/>
            <w:rFonts w:ascii="Arial" w:hAnsi="Arial" w:cs="Arial"/>
            <w:sz w:val="24"/>
            <w:szCs w:val="24"/>
          </w:rPr>
          <w:t>SCIE Safeguarding Adults: Sharing Information</w:t>
        </w:r>
      </w:hyperlink>
    </w:p>
    <w:p w14:paraId="49466AEC" w14:textId="00ED7B8B" w:rsidR="006E5D81" w:rsidRDefault="00CF0EF6" w:rsidP="00575DE7">
      <w:pPr>
        <w:pStyle w:val="ListParagraph"/>
        <w:numPr>
          <w:ilvl w:val="0"/>
          <w:numId w:val="8"/>
        </w:numPr>
        <w:shd w:val="clear" w:color="auto" w:fill="FFFFFF" w:themeFill="background1"/>
        <w:spacing w:after="0" w:line="276" w:lineRule="auto"/>
        <w:rPr>
          <w:rStyle w:val="Hyperlink"/>
          <w:rFonts w:ascii="Arial" w:hAnsi="Arial" w:cs="Arial"/>
          <w:sz w:val="24"/>
          <w:szCs w:val="24"/>
        </w:rPr>
      </w:pPr>
      <w:hyperlink r:id="rId23" w:history="1">
        <w:r w:rsidR="00F30E8E" w:rsidRPr="00575DE7">
          <w:rPr>
            <w:rStyle w:val="Hyperlink"/>
            <w:rFonts w:ascii="Arial" w:hAnsi="Arial" w:cs="Arial"/>
            <w:sz w:val="24"/>
            <w:szCs w:val="24"/>
          </w:rPr>
          <w:t>Sussex SAR Protocol</w:t>
        </w:r>
      </w:hyperlink>
    </w:p>
    <w:p w14:paraId="1043CB40" w14:textId="04A690AF" w:rsidR="007D3CF2" w:rsidRPr="00AF59F6" w:rsidRDefault="00AF59F6" w:rsidP="009139AE">
      <w:pPr>
        <w:pStyle w:val="ListParagraph"/>
        <w:numPr>
          <w:ilvl w:val="0"/>
          <w:numId w:val="8"/>
        </w:numPr>
        <w:shd w:val="clear" w:color="auto" w:fill="FFFFFF" w:themeFill="background1"/>
        <w:spacing w:after="0" w:line="276"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"https://www.sussexsafeguardingadults.org/"</w:instrText>
      </w:r>
      <w:r>
        <w:rPr>
          <w:rFonts w:ascii="Arial" w:hAnsi="Arial" w:cs="Arial"/>
          <w:sz w:val="24"/>
          <w:szCs w:val="24"/>
        </w:rPr>
      </w:r>
      <w:r>
        <w:rPr>
          <w:rFonts w:ascii="Arial" w:hAnsi="Arial" w:cs="Arial"/>
          <w:sz w:val="24"/>
          <w:szCs w:val="24"/>
        </w:rPr>
        <w:fldChar w:fldCharType="separate"/>
      </w:r>
      <w:r w:rsidR="009139AE" w:rsidRPr="00AF59F6">
        <w:rPr>
          <w:rStyle w:val="Hyperlink"/>
          <w:rFonts w:ascii="Arial" w:hAnsi="Arial" w:cs="Arial"/>
          <w:sz w:val="24"/>
          <w:szCs w:val="24"/>
        </w:rPr>
        <w:t>Sussex Multi-agency Procedures to Support Adults who Self-neglect</w:t>
      </w:r>
    </w:p>
    <w:p w14:paraId="06A6BE6C" w14:textId="42DC96E1" w:rsidR="009139AE" w:rsidRPr="009139AE" w:rsidRDefault="00AF59F6" w:rsidP="009139AE">
      <w:pPr>
        <w:pStyle w:val="ListParagraph"/>
        <w:shd w:val="clear" w:color="auto" w:fill="FFFFFF" w:themeFill="background1"/>
        <w:spacing w:after="0" w:line="276" w:lineRule="auto"/>
        <w:rPr>
          <w:rStyle w:val="Hyperlink"/>
          <w:rFonts w:ascii="Arial" w:hAnsi="Arial" w:cs="Arial"/>
          <w:sz w:val="24"/>
          <w:szCs w:val="24"/>
        </w:rPr>
      </w:pPr>
      <w:r>
        <w:rPr>
          <w:rFonts w:ascii="Arial" w:hAnsi="Arial" w:cs="Arial"/>
          <w:sz w:val="24"/>
          <w:szCs w:val="24"/>
        </w:rPr>
        <w:fldChar w:fldCharType="end"/>
      </w:r>
    </w:p>
    <w:p w14:paraId="6C2E477B" w14:textId="3C54FD76" w:rsidR="00E550DE" w:rsidRPr="00575DE7" w:rsidRDefault="00B57D69" w:rsidP="00575DE7">
      <w:pPr>
        <w:shd w:val="clear" w:color="auto" w:fill="FFFFFF" w:themeFill="background1"/>
        <w:spacing w:after="0" w:line="276" w:lineRule="auto"/>
        <w:rPr>
          <w:rStyle w:val="Hyperlink"/>
          <w:rFonts w:ascii="Arial" w:hAnsi="Arial" w:cs="Arial"/>
          <w:sz w:val="24"/>
          <w:szCs w:val="24"/>
        </w:rPr>
      </w:pPr>
      <w:r w:rsidRPr="00575DE7">
        <w:rPr>
          <w:rFonts w:ascii="Arial" w:hAnsi="Arial" w:cs="Arial"/>
          <w:sz w:val="24"/>
          <w:szCs w:val="24"/>
        </w:rPr>
        <w:t>A range of multi-agency safeguarding courses, including domestic violence and abuse, coercion and control</w:t>
      </w:r>
      <w:r w:rsidR="00D37009">
        <w:rPr>
          <w:rFonts w:ascii="Arial" w:hAnsi="Arial" w:cs="Arial"/>
          <w:sz w:val="24"/>
          <w:szCs w:val="24"/>
        </w:rPr>
        <w:t>, mental capacity and self-neglect</w:t>
      </w:r>
      <w:r w:rsidRPr="00575DE7">
        <w:rPr>
          <w:rFonts w:ascii="Arial" w:hAnsi="Arial" w:cs="Arial"/>
          <w:sz w:val="24"/>
          <w:szCs w:val="24"/>
        </w:rPr>
        <w:t xml:space="preserve"> are available through the</w:t>
      </w:r>
      <w:r w:rsidRPr="00575DE7">
        <w:rPr>
          <w:rFonts w:ascii="Arial" w:hAnsi="Arial" w:cs="Arial"/>
          <w:color w:val="000000"/>
          <w:sz w:val="24"/>
          <w:szCs w:val="24"/>
        </w:rPr>
        <w:t xml:space="preserve"> </w:t>
      </w:r>
      <w:hyperlink r:id="rId24" w:history="1">
        <w:r w:rsidRPr="00575DE7">
          <w:rPr>
            <w:rStyle w:val="Hyperlink"/>
            <w:rFonts w:ascii="Arial" w:hAnsi="Arial" w:cs="Arial"/>
            <w:sz w:val="24"/>
            <w:szCs w:val="24"/>
          </w:rPr>
          <w:t>East Sussex Learning Portal</w:t>
        </w:r>
      </w:hyperlink>
      <w:r w:rsidRPr="00575DE7">
        <w:rPr>
          <w:rStyle w:val="Hyperlink"/>
          <w:rFonts w:ascii="Arial" w:hAnsi="Arial" w:cs="Arial"/>
          <w:sz w:val="24"/>
          <w:szCs w:val="24"/>
        </w:rPr>
        <w:t>.</w:t>
      </w:r>
    </w:p>
    <w:p w14:paraId="603CEF14" w14:textId="259F24A4" w:rsidR="005D2AC9" w:rsidRPr="00575DE7" w:rsidRDefault="005D2AC9" w:rsidP="00575DE7">
      <w:pPr>
        <w:shd w:val="clear" w:color="auto" w:fill="FFFFFF" w:themeFill="background1"/>
        <w:spacing w:after="0" w:line="276" w:lineRule="auto"/>
        <w:rPr>
          <w:rStyle w:val="Hyperlink"/>
          <w:rFonts w:ascii="Arial" w:hAnsi="Arial" w:cs="Arial"/>
          <w:sz w:val="24"/>
          <w:szCs w:val="24"/>
        </w:rPr>
      </w:pPr>
    </w:p>
    <w:p w14:paraId="2B21CDA4" w14:textId="0AE41EF0" w:rsidR="005D2AC9" w:rsidRPr="00575DE7" w:rsidRDefault="005D2AC9" w:rsidP="00575DE7">
      <w:pPr>
        <w:shd w:val="clear" w:color="auto" w:fill="FFFFFF" w:themeFill="background1"/>
        <w:spacing w:after="0" w:line="276" w:lineRule="auto"/>
        <w:rPr>
          <w:rStyle w:val="Hyperlink"/>
          <w:rFonts w:ascii="Arial" w:hAnsi="Arial" w:cs="Arial"/>
          <w:sz w:val="24"/>
          <w:szCs w:val="24"/>
        </w:rPr>
      </w:pPr>
    </w:p>
    <w:p w14:paraId="07965EE9" w14:textId="4C154867" w:rsidR="007D3CF2" w:rsidRPr="00575DE7" w:rsidRDefault="00575DE7" w:rsidP="00575DE7">
      <w:pPr>
        <w:shd w:val="clear" w:color="auto" w:fill="FFFFFF" w:themeFill="background1"/>
        <w:spacing w:after="0" w:line="276" w:lineRule="auto"/>
        <w:rPr>
          <w:rStyle w:val="Hyperlink"/>
          <w:rFonts w:ascii="Arial" w:hAnsi="Arial" w:cs="Arial"/>
          <w:sz w:val="24"/>
          <w:szCs w:val="24"/>
        </w:rPr>
      </w:pPr>
      <w:r w:rsidRPr="00575DE7">
        <w:rPr>
          <w:rFonts w:ascii="Arial" w:hAnsi="Arial" w:cs="Arial"/>
          <w:b/>
          <w:noProof/>
          <w:color w:val="003366"/>
          <w:sz w:val="24"/>
          <w:szCs w:val="24"/>
        </w:rPr>
        <w:drawing>
          <wp:anchor distT="0" distB="0" distL="114300" distR="114300" simplePos="0" relativeHeight="251661312" behindDoc="0" locked="0" layoutInCell="1" allowOverlap="1" wp14:anchorId="4850E4DD" wp14:editId="69496E78">
            <wp:simplePos x="0" y="0"/>
            <wp:positionH relativeFrom="margin">
              <wp:posOffset>4825316</wp:posOffset>
            </wp:positionH>
            <wp:positionV relativeFrom="paragraph">
              <wp:posOffset>73172</wp:posOffset>
            </wp:positionV>
            <wp:extent cx="4385569" cy="1199544"/>
            <wp:effectExtent l="0" t="0" r="0" b="635"/>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ite.escc.gov.uk@SSL\DavWWWRoot\personal\escc_georgeco\Documents\Twitter\SAB-dontturnyourback-twitter.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5569" cy="119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8BEA6" w14:textId="3C8FA232" w:rsidR="007D3CF2" w:rsidRPr="00575DE7" w:rsidRDefault="007D3CF2" w:rsidP="00575DE7">
      <w:pPr>
        <w:shd w:val="clear" w:color="auto" w:fill="FFFFFF" w:themeFill="background1"/>
        <w:spacing w:after="0" w:line="276" w:lineRule="auto"/>
        <w:rPr>
          <w:rFonts w:ascii="Arial" w:hAnsi="Arial" w:cs="Arial"/>
          <w:color w:val="0000FF"/>
          <w:sz w:val="24"/>
          <w:szCs w:val="24"/>
        </w:rPr>
      </w:pPr>
    </w:p>
    <w:sectPr w:rsidR="007D3CF2" w:rsidRPr="00575DE7" w:rsidSect="00815960">
      <w:type w:val="continuous"/>
      <w:pgSz w:w="16840" w:h="11907" w:orient="landscape" w:code="9"/>
      <w:pgMar w:top="1418" w:right="992" w:bottom="1418" w:left="1134" w:header="567" w:footer="425" w:gutter="0"/>
      <w:pgBorders w:offsetFrom="page">
        <w:top w:val="single" w:sz="24" w:space="24" w:color="FF0000"/>
        <w:left w:val="single" w:sz="24" w:space="24" w:color="FF0000"/>
        <w:bottom w:val="single" w:sz="24" w:space="24" w:color="FF0000"/>
        <w:right w:val="single" w:sz="24" w:space="24" w:color="FF0000"/>
      </w:pgBorders>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E7FFB" w14:textId="77777777" w:rsidR="00B60375" w:rsidRDefault="00B60375" w:rsidP="00480E05">
      <w:r>
        <w:separator/>
      </w:r>
    </w:p>
    <w:p w14:paraId="2C30B273" w14:textId="77777777" w:rsidR="00B60375" w:rsidRDefault="00B60375" w:rsidP="00480E05"/>
  </w:endnote>
  <w:endnote w:type="continuationSeparator" w:id="0">
    <w:p w14:paraId="5FD8C1F0" w14:textId="77777777" w:rsidR="00B60375" w:rsidRDefault="00B60375" w:rsidP="00480E05">
      <w:r>
        <w:continuationSeparator/>
      </w:r>
    </w:p>
    <w:p w14:paraId="19950FD2" w14:textId="77777777" w:rsidR="00B60375" w:rsidRDefault="00B60375" w:rsidP="00480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1BABE" w14:textId="77777777" w:rsidR="00B60375" w:rsidRDefault="00B60375" w:rsidP="00480E05">
      <w:r>
        <w:separator/>
      </w:r>
    </w:p>
  </w:footnote>
  <w:footnote w:type="continuationSeparator" w:id="0">
    <w:p w14:paraId="415D0C3F" w14:textId="77777777" w:rsidR="00B60375" w:rsidRDefault="00B60375" w:rsidP="00480E05">
      <w:r>
        <w:continuationSeparator/>
      </w:r>
    </w:p>
    <w:p w14:paraId="29AB96EB" w14:textId="77777777" w:rsidR="00B60375" w:rsidRDefault="00B60375" w:rsidP="00480E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DB0"/>
    <w:multiLevelType w:val="hybridMultilevel"/>
    <w:tmpl w:val="B0900828"/>
    <w:lvl w:ilvl="0" w:tplc="26585B94">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66B5"/>
    <w:multiLevelType w:val="hybridMultilevel"/>
    <w:tmpl w:val="37DA00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142C5C"/>
    <w:multiLevelType w:val="multilevel"/>
    <w:tmpl w:val="8FDC8B48"/>
    <w:lvl w:ilvl="0">
      <w:start w:val="1"/>
      <w:numFmt w:val="decimal"/>
      <w:pStyle w:val="HeaderMinutes"/>
      <w:lvlText w:val="%1."/>
      <w:lvlJc w:val="left"/>
      <w:pPr>
        <w:ind w:left="180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Minutes"/>
      <w:lvlText w:val="%1.%2."/>
      <w:lvlJc w:val="left"/>
      <w:pPr>
        <w:ind w:left="432" w:hanging="432"/>
      </w:pPr>
      <w:rPr>
        <w:b w:val="0"/>
        <w:color w:val="auto"/>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14BB057D"/>
    <w:multiLevelType w:val="hybridMultilevel"/>
    <w:tmpl w:val="E24E6892"/>
    <w:lvl w:ilvl="0" w:tplc="44F27386">
      <w:start w:val="1"/>
      <w:numFmt w:val="bullet"/>
      <w:lvlText w:val=""/>
      <w:lvlJc w:val="left"/>
      <w:pPr>
        <w:ind w:left="720" w:hanging="360"/>
      </w:pPr>
      <w:rPr>
        <w:rFonts w:ascii="Symbol" w:hAnsi="Symbol" w:hint="default"/>
        <w:color w:val="E36C0A"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F41A1"/>
    <w:multiLevelType w:val="hybridMultilevel"/>
    <w:tmpl w:val="F5D457B8"/>
    <w:lvl w:ilvl="0" w:tplc="D0F4C8C0">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D75D6"/>
    <w:multiLevelType w:val="hybridMultilevel"/>
    <w:tmpl w:val="B816B36E"/>
    <w:lvl w:ilvl="0" w:tplc="32F8C2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363A0"/>
    <w:multiLevelType w:val="hybridMultilevel"/>
    <w:tmpl w:val="76CE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B30B4"/>
    <w:multiLevelType w:val="hybridMultilevel"/>
    <w:tmpl w:val="3E64000A"/>
    <w:lvl w:ilvl="0" w:tplc="DA42BAC8">
      <w:start w:val="1"/>
      <w:numFmt w:val="bullet"/>
      <w:lvlText w:val=""/>
      <w:lvlJc w:val="left"/>
      <w:pPr>
        <w:ind w:left="720" w:hanging="360"/>
      </w:pPr>
      <w:rPr>
        <w:rFonts w:ascii="Symbol" w:hAnsi="Symbol" w:hint="default"/>
        <w:color w:val="E36C0A"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317F2"/>
    <w:multiLevelType w:val="hybridMultilevel"/>
    <w:tmpl w:val="964C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95014"/>
    <w:multiLevelType w:val="hybridMultilevel"/>
    <w:tmpl w:val="CA22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93D33"/>
    <w:multiLevelType w:val="hybridMultilevel"/>
    <w:tmpl w:val="0D3865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027C1"/>
    <w:multiLevelType w:val="hybridMultilevel"/>
    <w:tmpl w:val="DC8EAD96"/>
    <w:lvl w:ilvl="0" w:tplc="F06A9B8E">
      <w:start w:val="1"/>
      <w:numFmt w:val="bullet"/>
      <w:pStyle w:val="Bullet-1"/>
      <w:lvlText w:val=""/>
      <w:lvlJc w:val="left"/>
      <w:pPr>
        <w:ind w:left="360" w:hanging="360"/>
      </w:pPr>
      <w:rPr>
        <w:rFonts w:ascii="Symbol" w:hAnsi="Symbol" w:hint="default"/>
        <w:b w:val="0"/>
        <w:i w:val="0"/>
        <w:color w:val="C0504D" w:themeColor="accent2"/>
        <w:sz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72628"/>
    <w:multiLevelType w:val="hybridMultilevel"/>
    <w:tmpl w:val="274A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34F7"/>
    <w:multiLevelType w:val="multilevel"/>
    <w:tmpl w:val="57AE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4425D6"/>
    <w:multiLevelType w:val="hybridMultilevel"/>
    <w:tmpl w:val="45FA0DC6"/>
    <w:lvl w:ilvl="0" w:tplc="9AE6FB6A">
      <w:start w:val="1"/>
      <w:numFmt w:val="bullet"/>
      <w:lvlText w:val=""/>
      <w:lvlJc w:val="left"/>
      <w:pPr>
        <w:ind w:left="720" w:hanging="360"/>
      </w:pPr>
      <w:rPr>
        <w:rFonts w:ascii="Symbol" w:hAnsi="Symbol" w:hint="default"/>
        <w:color w:val="E36C0A"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6129E"/>
    <w:multiLevelType w:val="hybridMultilevel"/>
    <w:tmpl w:val="F5A2D380"/>
    <w:lvl w:ilvl="0" w:tplc="61BA8C0A">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C7060"/>
    <w:multiLevelType w:val="hybridMultilevel"/>
    <w:tmpl w:val="C1E034C0"/>
    <w:lvl w:ilvl="0" w:tplc="370C4460">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65AEC"/>
    <w:multiLevelType w:val="hybridMultilevel"/>
    <w:tmpl w:val="C414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621E6"/>
    <w:multiLevelType w:val="hybridMultilevel"/>
    <w:tmpl w:val="F2EE178A"/>
    <w:lvl w:ilvl="0" w:tplc="56F43C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81CF7"/>
    <w:multiLevelType w:val="hybridMultilevel"/>
    <w:tmpl w:val="E9482582"/>
    <w:lvl w:ilvl="0" w:tplc="61BA8C0A">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B60FB"/>
    <w:multiLevelType w:val="hybridMultilevel"/>
    <w:tmpl w:val="7B1E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E3681"/>
    <w:multiLevelType w:val="hybridMultilevel"/>
    <w:tmpl w:val="0744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E318C"/>
    <w:multiLevelType w:val="hybridMultilevel"/>
    <w:tmpl w:val="29D0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95341"/>
    <w:multiLevelType w:val="hybridMultilevel"/>
    <w:tmpl w:val="A61C01D0"/>
    <w:lvl w:ilvl="0" w:tplc="C854F104">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197001">
    <w:abstractNumId w:val="2"/>
  </w:num>
  <w:num w:numId="2" w16cid:durableId="1628505307">
    <w:abstractNumId w:val="11"/>
  </w:num>
  <w:num w:numId="3" w16cid:durableId="1543906753">
    <w:abstractNumId w:val="5"/>
  </w:num>
  <w:num w:numId="4" w16cid:durableId="930820087">
    <w:abstractNumId w:val="18"/>
  </w:num>
  <w:num w:numId="5" w16cid:durableId="523708729">
    <w:abstractNumId w:val="9"/>
  </w:num>
  <w:num w:numId="6" w16cid:durableId="1886453842">
    <w:abstractNumId w:val="22"/>
  </w:num>
  <w:num w:numId="7" w16cid:durableId="942691576">
    <w:abstractNumId w:val="13"/>
  </w:num>
  <w:num w:numId="8" w16cid:durableId="1533227006">
    <w:abstractNumId w:val="16"/>
  </w:num>
  <w:num w:numId="9" w16cid:durableId="80806019">
    <w:abstractNumId w:val="17"/>
  </w:num>
  <w:num w:numId="10" w16cid:durableId="80220628">
    <w:abstractNumId w:val="12"/>
  </w:num>
  <w:num w:numId="11" w16cid:durableId="439418985">
    <w:abstractNumId w:val="21"/>
  </w:num>
  <w:num w:numId="12" w16cid:durableId="502428263">
    <w:abstractNumId w:val="6"/>
  </w:num>
  <w:num w:numId="13" w16cid:durableId="1677684018">
    <w:abstractNumId w:val="20"/>
  </w:num>
  <w:num w:numId="14" w16cid:durableId="1459302813">
    <w:abstractNumId w:val="0"/>
  </w:num>
  <w:num w:numId="15" w16cid:durableId="1637030507">
    <w:abstractNumId w:val="10"/>
  </w:num>
  <w:num w:numId="16" w16cid:durableId="1858537911">
    <w:abstractNumId w:val="7"/>
  </w:num>
  <w:num w:numId="17" w16cid:durableId="1528715541">
    <w:abstractNumId w:val="19"/>
  </w:num>
  <w:num w:numId="18" w16cid:durableId="898327537">
    <w:abstractNumId w:val="3"/>
  </w:num>
  <w:num w:numId="19" w16cid:durableId="1671711506">
    <w:abstractNumId w:val="23"/>
  </w:num>
  <w:num w:numId="20" w16cid:durableId="834609257">
    <w:abstractNumId w:val="14"/>
  </w:num>
  <w:num w:numId="21" w16cid:durableId="670258520">
    <w:abstractNumId w:val="4"/>
  </w:num>
  <w:num w:numId="22" w16cid:durableId="158691476">
    <w:abstractNumId w:val="8"/>
  </w:num>
  <w:num w:numId="23" w16cid:durableId="63570678">
    <w:abstractNumId w:val="15"/>
  </w:num>
  <w:num w:numId="24" w16cid:durableId="2089381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009868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44"/>
    <w:rsid w:val="0000037D"/>
    <w:rsid w:val="00000E80"/>
    <w:rsid w:val="000018E8"/>
    <w:rsid w:val="00001C21"/>
    <w:rsid w:val="000030E9"/>
    <w:rsid w:val="000034EE"/>
    <w:rsid w:val="000035C7"/>
    <w:rsid w:val="000037A0"/>
    <w:rsid w:val="000039D8"/>
    <w:rsid w:val="00004167"/>
    <w:rsid w:val="00004D10"/>
    <w:rsid w:val="00005021"/>
    <w:rsid w:val="00005307"/>
    <w:rsid w:val="00005539"/>
    <w:rsid w:val="00005A13"/>
    <w:rsid w:val="00005AE0"/>
    <w:rsid w:val="00005C6F"/>
    <w:rsid w:val="00005FFF"/>
    <w:rsid w:val="00006468"/>
    <w:rsid w:val="000076E5"/>
    <w:rsid w:val="0000777F"/>
    <w:rsid w:val="000079CC"/>
    <w:rsid w:val="000118D5"/>
    <w:rsid w:val="00011A4E"/>
    <w:rsid w:val="00011CB8"/>
    <w:rsid w:val="00012197"/>
    <w:rsid w:val="00013193"/>
    <w:rsid w:val="00013E3F"/>
    <w:rsid w:val="000142EE"/>
    <w:rsid w:val="00014802"/>
    <w:rsid w:val="00014995"/>
    <w:rsid w:val="00014DCC"/>
    <w:rsid w:val="00015D95"/>
    <w:rsid w:val="000166D0"/>
    <w:rsid w:val="00016C89"/>
    <w:rsid w:val="00020A8B"/>
    <w:rsid w:val="00020F15"/>
    <w:rsid w:val="00023738"/>
    <w:rsid w:val="00023CA7"/>
    <w:rsid w:val="00024194"/>
    <w:rsid w:val="000248EC"/>
    <w:rsid w:val="00024C22"/>
    <w:rsid w:val="00024E2D"/>
    <w:rsid w:val="000257ED"/>
    <w:rsid w:val="00025D8D"/>
    <w:rsid w:val="00026D6F"/>
    <w:rsid w:val="0002726C"/>
    <w:rsid w:val="000273CC"/>
    <w:rsid w:val="00027EE0"/>
    <w:rsid w:val="00030052"/>
    <w:rsid w:val="00031AD6"/>
    <w:rsid w:val="00032171"/>
    <w:rsid w:val="00032481"/>
    <w:rsid w:val="00032C11"/>
    <w:rsid w:val="000331B6"/>
    <w:rsid w:val="000340BA"/>
    <w:rsid w:val="00034483"/>
    <w:rsid w:val="00035130"/>
    <w:rsid w:val="00036323"/>
    <w:rsid w:val="000373A1"/>
    <w:rsid w:val="00037FBC"/>
    <w:rsid w:val="00040B80"/>
    <w:rsid w:val="0004101E"/>
    <w:rsid w:val="0004175A"/>
    <w:rsid w:val="00041A82"/>
    <w:rsid w:val="00042250"/>
    <w:rsid w:val="00042667"/>
    <w:rsid w:val="00043AE9"/>
    <w:rsid w:val="000453E7"/>
    <w:rsid w:val="00045652"/>
    <w:rsid w:val="00045981"/>
    <w:rsid w:val="0004599E"/>
    <w:rsid w:val="00046312"/>
    <w:rsid w:val="000463B0"/>
    <w:rsid w:val="00046C40"/>
    <w:rsid w:val="00046F51"/>
    <w:rsid w:val="0004709F"/>
    <w:rsid w:val="000473F9"/>
    <w:rsid w:val="00050221"/>
    <w:rsid w:val="00051206"/>
    <w:rsid w:val="00051DEB"/>
    <w:rsid w:val="0005302C"/>
    <w:rsid w:val="000532DA"/>
    <w:rsid w:val="000532F5"/>
    <w:rsid w:val="00055770"/>
    <w:rsid w:val="00055EC6"/>
    <w:rsid w:val="000569B5"/>
    <w:rsid w:val="000576F3"/>
    <w:rsid w:val="00057FC3"/>
    <w:rsid w:val="00060513"/>
    <w:rsid w:val="00060587"/>
    <w:rsid w:val="00060D8F"/>
    <w:rsid w:val="00062A01"/>
    <w:rsid w:val="00062E89"/>
    <w:rsid w:val="00065639"/>
    <w:rsid w:val="00066477"/>
    <w:rsid w:val="00066A60"/>
    <w:rsid w:val="0006702E"/>
    <w:rsid w:val="000672C8"/>
    <w:rsid w:val="00067D35"/>
    <w:rsid w:val="00067E2A"/>
    <w:rsid w:val="00070BCC"/>
    <w:rsid w:val="00070E40"/>
    <w:rsid w:val="00071829"/>
    <w:rsid w:val="00071D97"/>
    <w:rsid w:val="00071DF4"/>
    <w:rsid w:val="000727E9"/>
    <w:rsid w:val="00072B72"/>
    <w:rsid w:val="00072F1A"/>
    <w:rsid w:val="0007302F"/>
    <w:rsid w:val="00075495"/>
    <w:rsid w:val="00075861"/>
    <w:rsid w:val="00076FC2"/>
    <w:rsid w:val="0007787C"/>
    <w:rsid w:val="0008016E"/>
    <w:rsid w:val="000826E1"/>
    <w:rsid w:val="00082E29"/>
    <w:rsid w:val="00083CEE"/>
    <w:rsid w:val="0008516B"/>
    <w:rsid w:val="00086E1A"/>
    <w:rsid w:val="00086ECF"/>
    <w:rsid w:val="00090579"/>
    <w:rsid w:val="00090DB8"/>
    <w:rsid w:val="00090F3E"/>
    <w:rsid w:val="000918D1"/>
    <w:rsid w:val="00091949"/>
    <w:rsid w:val="00092892"/>
    <w:rsid w:val="00092F99"/>
    <w:rsid w:val="00093259"/>
    <w:rsid w:val="00094B1B"/>
    <w:rsid w:val="000952C0"/>
    <w:rsid w:val="000972F0"/>
    <w:rsid w:val="00097BEF"/>
    <w:rsid w:val="00097D69"/>
    <w:rsid w:val="000A02C4"/>
    <w:rsid w:val="000A04A0"/>
    <w:rsid w:val="000A0925"/>
    <w:rsid w:val="000A09FB"/>
    <w:rsid w:val="000A1789"/>
    <w:rsid w:val="000A1A9B"/>
    <w:rsid w:val="000A2428"/>
    <w:rsid w:val="000A3992"/>
    <w:rsid w:val="000A4855"/>
    <w:rsid w:val="000A4E6B"/>
    <w:rsid w:val="000A56CC"/>
    <w:rsid w:val="000A5A36"/>
    <w:rsid w:val="000A6AF0"/>
    <w:rsid w:val="000B0C7B"/>
    <w:rsid w:val="000B1EBA"/>
    <w:rsid w:val="000B2A61"/>
    <w:rsid w:val="000B342A"/>
    <w:rsid w:val="000B3DA7"/>
    <w:rsid w:val="000B5412"/>
    <w:rsid w:val="000B548F"/>
    <w:rsid w:val="000B5874"/>
    <w:rsid w:val="000B622C"/>
    <w:rsid w:val="000B6987"/>
    <w:rsid w:val="000B7ACC"/>
    <w:rsid w:val="000B7DA4"/>
    <w:rsid w:val="000C0013"/>
    <w:rsid w:val="000C01FC"/>
    <w:rsid w:val="000C0DC4"/>
    <w:rsid w:val="000C2C67"/>
    <w:rsid w:val="000C375E"/>
    <w:rsid w:val="000C380E"/>
    <w:rsid w:val="000C3D1A"/>
    <w:rsid w:val="000C4454"/>
    <w:rsid w:val="000C60B6"/>
    <w:rsid w:val="000C6F0C"/>
    <w:rsid w:val="000C7075"/>
    <w:rsid w:val="000C72CA"/>
    <w:rsid w:val="000C76F0"/>
    <w:rsid w:val="000C78CC"/>
    <w:rsid w:val="000C7948"/>
    <w:rsid w:val="000C7DFD"/>
    <w:rsid w:val="000D0150"/>
    <w:rsid w:val="000D21D4"/>
    <w:rsid w:val="000D21F0"/>
    <w:rsid w:val="000D21FF"/>
    <w:rsid w:val="000D2353"/>
    <w:rsid w:val="000D2454"/>
    <w:rsid w:val="000D3A63"/>
    <w:rsid w:val="000D4446"/>
    <w:rsid w:val="000D4907"/>
    <w:rsid w:val="000D5B82"/>
    <w:rsid w:val="000D6A80"/>
    <w:rsid w:val="000D7678"/>
    <w:rsid w:val="000D78F5"/>
    <w:rsid w:val="000E0935"/>
    <w:rsid w:val="000E19DC"/>
    <w:rsid w:val="000E22CF"/>
    <w:rsid w:val="000E23AF"/>
    <w:rsid w:val="000E28CA"/>
    <w:rsid w:val="000E2A9C"/>
    <w:rsid w:val="000E3091"/>
    <w:rsid w:val="000E32E1"/>
    <w:rsid w:val="000E338C"/>
    <w:rsid w:val="000E3C15"/>
    <w:rsid w:val="000E4125"/>
    <w:rsid w:val="000E6289"/>
    <w:rsid w:val="000E7627"/>
    <w:rsid w:val="000F054D"/>
    <w:rsid w:val="000F085E"/>
    <w:rsid w:val="000F0961"/>
    <w:rsid w:val="000F11D8"/>
    <w:rsid w:val="000F170C"/>
    <w:rsid w:val="000F190A"/>
    <w:rsid w:val="000F27ED"/>
    <w:rsid w:val="000F32CF"/>
    <w:rsid w:val="000F35C9"/>
    <w:rsid w:val="000F37DF"/>
    <w:rsid w:val="000F3CEC"/>
    <w:rsid w:val="000F401D"/>
    <w:rsid w:val="000F436A"/>
    <w:rsid w:val="000F4396"/>
    <w:rsid w:val="000F4811"/>
    <w:rsid w:val="000F48F9"/>
    <w:rsid w:val="000F69FC"/>
    <w:rsid w:val="000F6BAC"/>
    <w:rsid w:val="000F6C6C"/>
    <w:rsid w:val="000F6FD1"/>
    <w:rsid w:val="000F73D8"/>
    <w:rsid w:val="000F74CC"/>
    <w:rsid w:val="000F7EA8"/>
    <w:rsid w:val="00100084"/>
    <w:rsid w:val="0010053F"/>
    <w:rsid w:val="00100566"/>
    <w:rsid w:val="00101612"/>
    <w:rsid w:val="00103591"/>
    <w:rsid w:val="001036CD"/>
    <w:rsid w:val="00103CE9"/>
    <w:rsid w:val="001056CA"/>
    <w:rsid w:val="001057C2"/>
    <w:rsid w:val="001061C5"/>
    <w:rsid w:val="00106323"/>
    <w:rsid w:val="00106716"/>
    <w:rsid w:val="00106772"/>
    <w:rsid w:val="00106F3B"/>
    <w:rsid w:val="001070CF"/>
    <w:rsid w:val="00107153"/>
    <w:rsid w:val="001075EE"/>
    <w:rsid w:val="00107C81"/>
    <w:rsid w:val="00107D3D"/>
    <w:rsid w:val="00110AD5"/>
    <w:rsid w:val="0011193C"/>
    <w:rsid w:val="00112671"/>
    <w:rsid w:val="0011285C"/>
    <w:rsid w:val="00112B39"/>
    <w:rsid w:val="00113AB8"/>
    <w:rsid w:val="00115061"/>
    <w:rsid w:val="001156D7"/>
    <w:rsid w:val="00115E36"/>
    <w:rsid w:val="00115E93"/>
    <w:rsid w:val="0011631D"/>
    <w:rsid w:val="00116BA8"/>
    <w:rsid w:val="00116DA2"/>
    <w:rsid w:val="00116E96"/>
    <w:rsid w:val="00117DC1"/>
    <w:rsid w:val="00120E70"/>
    <w:rsid w:val="00120F9A"/>
    <w:rsid w:val="0012169A"/>
    <w:rsid w:val="00121C60"/>
    <w:rsid w:val="00121D8D"/>
    <w:rsid w:val="001221EC"/>
    <w:rsid w:val="001227FE"/>
    <w:rsid w:val="00123061"/>
    <w:rsid w:val="0012498B"/>
    <w:rsid w:val="00124DF3"/>
    <w:rsid w:val="00126720"/>
    <w:rsid w:val="00126C18"/>
    <w:rsid w:val="0012720E"/>
    <w:rsid w:val="001274D8"/>
    <w:rsid w:val="00131DC2"/>
    <w:rsid w:val="001328EC"/>
    <w:rsid w:val="00132DD6"/>
    <w:rsid w:val="0013348B"/>
    <w:rsid w:val="001334D9"/>
    <w:rsid w:val="0013385D"/>
    <w:rsid w:val="00133E3E"/>
    <w:rsid w:val="00134F20"/>
    <w:rsid w:val="00134FCA"/>
    <w:rsid w:val="001352AE"/>
    <w:rsid w:val="00136CF5"/>
    <w:rsid w:val="00137306"/>
    <w:rsid w:val="0013762B"/>
    <w:rsid w:val="00140377"/>
    <w:rsid w:val="001407A3"/>
    <w:rsid w:val="00140D0C"/>
    <w:rsid w:val="001411FE"/>
    <w:rsid w:val="00141522"/>
    <w:rsid w:val="00142577"/>
    <w:rsid w:val="00142703"/>
    <w:rsid w:val="00142A87"/>
    <w:rsid w:val="001432FF"/>
    <w:rsid w:val="001439E8"/>
    <w:rsid w:val="00144C39"/>
    <w:rsid w:val="00144F5D"/>
    <w:rsid w:val="0014684B"/>
    <w:rsid w:val="00146CB3"/>
    <w:rsid w:val="001471DF"/>
    <w:rsid w:val="00147D67"/>
    <w:rsid w:val="00150240"/>
    <w:rsid w:val="001503E0"/>
    <w:rsid w:val="001508C6"/>
    <w:rsid w:val="00150FEF"/>
    <w:rsid w:val="001518D7"/>
    <w:rsid w:val="001525C0"/>
    <w:rsid w:val="00153A64"/>
    <w:rsid w:val="00153BA2"/>
    <w:rsid w:val="001552BB"/>
    <w:rsid w:val="00155AAD"/>
    <w:rsid w:val="00156332"/>
    <w:rsid w:val="00156FB4"/>
    <w:rsid w:val="00157238"/>
    <w:rsid w:val="001575B0"/>
    <w:rsid w:val="00157A34"/>
    <w:rsid w:val="00157DFD"/>
    <w:rsid w:val="001604BB"/>
    <w:rsid w:val="00160D0A"/>
    <w:rsid w:val="001616BB"/>
    <w:rsid w:val="001619AC"/>
    <w:rsid w:val="00161D6D"/>
    <w:rsid w:val="00161F47"/>
    <w:rsid w:val="0016204A"/>
    <w:rsid w:val="00162DBB"/>
    <w:rsid w:val="0016327C"/>
    <w:rsid w:val="00163D88"/>
    <w:rsid w:val="00163F12"/>
    <w:rsid w:val="001642D6"/>
    <w:rsid w:val="00164AE6"/>
    <w:rsid w:val="00164B17"/>
    <w:rsid w:val="0016557A"/>
    <w:rsid w:val="00165B0D"/>
    <w:rsid w:val="0016679B"/>
    <w:rsid w:val="00166A27"/>
    <w:rsid w:val="00167763"/>
    <w:rsid w:val="00167784"/>
    <w:rsid w:val="001728EC"/>
    <w:rsid w:val="00172968"/>
    <w:rsid w:val="00172A72"/>
    <w:rsid w:val="00172C9D"/>
    <w:rsid w:val="00172FA8"/>
    <w:rsid w:val="00173290"/>
    <w:rsid w:val="001765C5"/>
    <w:rsid w:val="00176943"/>
    <w:rsid w:val="001770E1"/>
    <w:rsid w:val="0017785C"/>
    <w:rsid w:val="001779E7"/>
    <w:rsid w:val="00177ACC"/>
    <w:rsid w:val="00182720"/>
    <w:rsid w:val="0018391D"/>
    <w:rsid w:val="00183EE2"/>
    <w:rsid w:val="0018473F"/>
    <w:rsid w:val="001849D9"/>
    <w:rsid w:val="001851E8"/>
    <w:rsid w:val="0018523F"/>
    <w:rsid w:val="00186B21"/>
    <w:rsid w:val="0018750B"/>
    <w:rsid w:val="001902EE"/>
    <w:rsid w:val="00190CCC"/>
    <w:rsid w:val="00190CFC"/>
    <w:rsid w:val="0019102C"/>
    <w:rsid w:val="001920B2"/>
    <w:rsid w:val="00193723"/>
    <w:rsid w:val="00193749"/>
    <w:rsid w:val="00194E12"/>
    <w:rsid w:val="00195032"/>
    <w:rsid w:val="00195057"/>
    <w:rsid w:val="001951C5"/>
    <w:rsid w:val="0019532F"/>
    <w:rsid w:val="00195540"/>
    <w:rsid w:val="0019575A"/>
    <w:rsid w:val="00195899"/>
    <w:rsid w:val="00195BC2"/>
    <w:rsid w:val="00195E04"/>
    <w:rsid w:val="00196197"/>
    <w:rsid w:val="00196396"/>
    <w:rsid w:val="00196470"/>
    <w:rsid w:val="00196B41"/>
    <w:rsid w:val="001971F1"/>
    <w:rsid w:val="00197C63"/>
    <w:rsid w:val="001A0B0F"/>
    <w:rsid w:val="001A1970"/>
    <w:rsid w:val="001A1C3D"/>
    <w:rsid w:val="001A2018"/>
    <w:rsid w:val="001A2279"/>
    <w:rsid w:val="001A2712"/>
    <w:rsid w:val="001A3488"/>
    <w:rsid w:val="001A34A6"/>
    <w:rsid w:val="001A3512"/>
    <w:rsid w:val="001A3672"/>
    <w:rsid w:val="001A40ED"/>
    <w:rsid w:val="001A47E6"/>
    <w:rsid w:val="001A4AB3"/>
    <w:rsid w:val="001A4F8C"/>
    <w:rsid w:val="001A4FAE"/>
    <w:rsid w:val="001A5AAB"/>
    <w:rsid w:val="001A5C51"/>
    <w:rsid w:val="001A6437"/>
    <w:rsid w:val="001A6E25"/>
    <w:rsid w:val="001A7239"/>
    <w:rsid w:val="001A7B82"/>
    <w:rsid w:val="001A7C27"/>
    <w:rsid w:val="001B140D"/>
    <w:rsid w:val="001B1A69"/>
    <w:rsid w:val="001B1EB5"/>
    <w:rsid w:val="001B2445"/>
    <w:rsid w:val="001B3456"/>
    <w:rsid w:val="001B35A7"/>
    <w:rsid w:val="001B3D5F"/>
    <w:rsid w:val="001B48D2"/>
    <w:rsid w:val="001B5561"/>
    <w:rsid w:val="001B55FF"/>
    <w:rsid w:val="001B58BB"/>
    <w:rsid w:val="001B5BA1"/>
    <w:rsid w:val="001B5DCB"/>
    <w:rsid w:val="001B60CA"/>
    <w:rsid w:val="001B61A7"/>
    <w:rsid w:val="001B65A9"/>
    <w:rsid w:val="001C05B6"/>
    <w:rsid w:val="001C0F67"/>
    <w:rsid w:val="001C1227"/>
    <w:rsid w:val="001C139E"/>
    <w:rsid w:val="001C16B0"/>
    <w:rsid w:val="001C1B92"/>
    <w:rsid w:val="001C1E8D"/>
    <w:rsid w:val="001C21CE"/>
    <w:rsid w:val="001C2EF4"/>
    <w:rsid w:val="001C2F4B"/>
    <w:rsid w:val="001C33B6"/>
    <w:rsid w:val="001C3504"/>
    <w:rsid w:val="001C38B9"/>
    <w:rsid w:val="001C39D8"/>
    <w:rsid w:val="001C3C8F"/>
    <w:rsid w:val="001C43CD"/>
    <w:rsid w:val="001C46BF"/>
    <w:rsid w:val="001C526F"/>
    <w:rsid w:val="001C57B7"/>
    <w:rsid w:val="001C6186"/>
    <w:rsid w:val="001C6323"/>
    <w:rsid w:val="001C6A15"/>
    <w:rsid w:val="001C7F00"/>
    <w:rsid w:val="001C7FD0"/>
    <w:rsid w:val="001D026F"/>
    <w:rsid w:val="001D07D6"/>
    <w:rsid w:val="001D0C21"/>
    <w:rsid w:val="001D110E"/>
    <w:rsid w:val="001D2223"/>
    <w:rsid w:val="001D2A47"/>
    <w:rsid w:val="001D4D3D"/>
    <w:rsid w:val="001D59A9"/>
    <w:rsid w:val="001D6306"/>
    <w:rsid w:val="001D634F"/>
    <w:rsid w:val="001D6B14"/>
    <w:rsid w:val="001D6E66"/>
    <w:rsid w:val="001D74C2"/>
    <w:rsid w:val="001D7979"/>
    <w:rsid w:val="001E3D04"/>
    <w:rsid w:val="001E3D20"/>
    <w:rsid w:val="001E4028"/>
    <w:rsid w:val="001E444A"/>
    <w:rsid w:val="001E4729"/>
    <w:rsid w:val="001E5C5B"/>
    <w:rsid w:val="001E6B1C"/>
    <w:rsid w:val="001E703D"/>
    <w:rsid w:val="001E7347"/>
    <w:rsid w:val="001F012E"/>
    <w:rsid w:val="001F0D4E"/>
    <w:rsid w:val="001F199C"/>
    <w:rsid w:val="001F1A04"/>
    <w:rsid w:val="001F2517"/>
    <w:rsid w:val="001F2607"/>
    <w:rsid w:val="001F2DEE"/>
    <w:rsid w:val="001F3102"/>
    <w:rsid w:val="001F33FD"/>
    <w:rsid w:val="001F4E21"/>
    <w:rsid w:val="001F5E02"/>
    <w:rsid w:val="001F61ED"/>
    <w:rsid w:val="001F64C4"/>
    <w:rsid w:val="001F7C39"/>
    <w:rsid w:val="00200994"/>
    <w:rsid w:val="00203409"/>
    <w:rsid w:val="0020419F"/>
    <w:rsid w:val="002059E5"/>
    <w:rsid w:val="0020657A"/>
    <w:rsid w:val="0020690D"/>
    <w:rsid w:val="0020730C"/>
    <w:rsid w:val="00207BBE"/>
    <w:rsid w:val="00211294"/>
    <w:rsid w:val="00211C3A"/>
    <w:rsid w:val="00211D73"/>
    <w:rsid w:val="00213F78"/>
    <w:rsid w:val="00214EDA"/>
    <w:rsid w:val="00215C55"/>
    <w:rsid w:val="00216079"/>
    <w:rsid w:val="00217055"/>
    <w:rsid w:val="00222BC1"/>
    <w:rsid w:val="00223612"/>
    <w:rsid w:val="002236E8"/>
    <w:rsid w:val="002238E5"/>
    <w:rsid w:val="002241FA"/>
    <w:rsid w:val="002245EE"/>
    <w:rsid w:val="0022497D"/>
    <w:rsid w:val="00224CD9"/>
    <w:rsid w:val="00225543"/>
    <w:rsid w:val="00225DBD"/>
    <w:rsid w:val="00226962"/>
    <w:rsid w:val="002273D7"/>
    <w:rsid w:val="002274BD"/>
    <w:rsid w:val="00227950"/>
    <w:rsid w:val="00227A6F"/>
    <w:rsid w:val="002316B1"/>
    <w:rsid w:val="002316C1"/>
    <w:rsid w:val="00231A41"/>
    <w:rsid w:val="00235D42"/>
    <w:rsid w:val="00236342"/>
    <w:rsid w:val="00237ACA"/>
    <w:rsid w:val="002409FB"/>
    <w:rsid w:val="0024193E"/>
    <w:rsid w:val="00241C67"/>
    <w:rsid w:val="00242C9B"/>
    <w:rsid w:val="00242FDE"/>
    <w:rsid w:val="00242FF6"/>
    <w:rsid w:val="002433C7"/>
    <w:rsid w:val="002453BD"/>
    <w:rsid w:val="002464F9"/>
    <w:rsid w:val="002469A8"/>
    <w:rsid w:val="00246AB5"/>
    <w:rsid w:val="00246ECB"/>
    <w:rsid w:val="002526FE"/>
    <w:rsid w:val="00253893"/>
    <w:rsid w:val="00253C23"/>
    <w:rsid w:val="00253ECF"/>
    <w:rsid w:val="002544D8"/>
    <w:rsid w:val="0025523F"/>
    <w:rsid w:val="00255CCD"/>
    <w:rsid w:val="00256E1B"/>
    <w:rsid w:val="00257710"/>
    <w:rsid w:val="00257E78"/>
    <w:rsid w:val="00260F0C"/>
    <w:rsid w:val="002631C7"/>
    <w:rsid w:val="002639E0"/>
    <w:rsid w:val="00263DF2"/>
    <w:rsid w:val="002649EE"/>
    <w:rsid w:val="00264C49"/>
    <w:rsid w:val="00264D8C"/>
    <w:rsid w:val="0027009B"/>
    <w:rsid w:val="0027105E"/>
    <w:rsid w:val="00271AF5"/>
    <w:rsid w:val="00272061"/>
    <w:rsid w:val="00272073"/>
    <w:rsid w:val="00272498"/>
    <w:rsid w:val="002728D8"/>
    <w:rsid w:val="00272EC6"/>
    <w:rsid w:val="002733A5"/>
    <w:rsid w:val="00273FEE"/>
    <w:rsid w:val="002747BF"/>
    <w:rsid w:val="00274C24"/>
    <w:rsid w:val="00275592"/>
    <w:rsid w:val="002755BC"/>
    <w:rsid w:val="00275FF8"/>
    <w:rsid w:val="00276DF5"/>
    <w:rsid w:val="0027750E"/>
    <w:rsid w:val="002825A1"/>
    <w:rsid w:val="00282A86"/>
    <w:rsid w:val="002833E4"/>
    <w:rsid w:val="002833EF"/>
    <w:rsid w:val="002849C0"/>
    <w:rsid w:val="00284CBA"/>
    <w:rsid w:val="002850F2"/>
    <w:rsid w:val="002856EB"/>
    <w:rsid w:val="00286288"/>
    <w:rsid w:val="00286D34"/>
    <w:rsid w:val="0028779E"/>
    <w:rsid w:val="002879DA"/>
    <w:rsid w:val="00287A11"/>
    <w:rsid w:val="00287D25"/>
    <w:rsid w:val="002900DD"/>
    <w:rsid w:val="00291490"/>
    <w:rsid w:val="00291C4C"/>
    <w:rsid w:val="002937E7"/>
    <w:rsid w:val="0029467E"/>
    <w:rsid w:val="00294C2D"/>
    <w:rsid w:val="00295CD6"/>
    <w:rsid w:val="002961CC"/>
    <w:rsid w:val="00297F7A"/>
    <w:rsid w:val="002A0124"/>
    <w:rsid w:val="002A0FA9"/>
    <w:rsid w:val="002A10B9"/>
    <w:rsid w:val="002A1ED4"/>
    <w:rsid w:val="002A2C72"/>
    <w:rsid w:val="002A2CC6"/>
    <w:rsid w:val="002A3C33"/>
    <w:rsid w:val="002A455A"/>
    <w:rsid w:val="002A478A"/>
    <w:rsid w:val="002A52C9"/>
    <w:rsid w:val="002A62F1"/>
    <w:rsid w:val="002A702E"/>
    <w:rsid w:val="002A7338"/>
    <w:rsid w:val="002A7A5A"/>
    <w:rsid w:val="002A7DCF"/>
    <w:rsid w:val="002A7E09"/>
    <w:rsid w:val="002B0713"/>
    <w:rsid w:val="002B0DF2"/>
    <w:rsid w:val="002B12F3"/>
    <w:rsid w:val="002B1941"/>
    <w:rsid w:val="002B1C62"/>
    <w:rsid w:val="002B1EA6"/>
    <w:rsid w:val="002B1F4E"/>
    <w:rsid w:val="002B20ED"/>
    <w:rsid w:val="002B26D8"/>
    <w:rsid w:val="002B39A4"/>
    <w:rsid w:val="002B3DC1"/>
    <w:rsid w:val="002B427E"/>
    <w:rsid w:val="002B4481"/>
    <w:rsid w:val="002B6113"/>
    <w:rsid w:val="002B6473"/>
    <w:rsid w:val="002C0CE5"/>
    <w:rsid w:val="002C1303"/>
    <w:rsid w:val="002C230A"/>
    <w:rsid w:val="002C2403"/>
    <w:rsid w:val="002C2743"/>
    <w:rsid w:val="002C336C"/>
    <w:rsid w:val="002C384E"/>
    <w:rsid w:val="002C4385"/>
    <w:rsid w:val="002C4A12"/>
    <w:rsid w:val="002C4B10"/>
    <w:rsid w:val="002C605C"/>
    <w:rsid w:val="002C756C"/>
    <w:rsid w:val="002C7F25"/>
    <w:rsid w:val="002D00CD"/>
    <w:rsid w:val="002D1C69"/>
    <w:rsid w:val="002D266F"/>
    <w:rsid w:val="002D2707"/>
    <w:rsid w:val="002D2C0F"/>
    <w:rsid w:val="002D3A50"/>
    <w:rsid w:val="002D41EE"/>
    <w:rsid w:val="002D4822"/>
    <w:rsid w:val="002D5184"/>
    <w:rsid w:val="002D553E"/>
    <w:rsid w:val="002D6334"/>
    <w:rsid w:val="002D66A0"/>
    <w:rsid w:val="002D6EBA"/>
    <w:rsid w:val="002D75CF"/>
    <w:rsid w:val="002D797C"/>
    <w:rsid w:val="002D7A59"/>
    <w:rsid w:val="002E1292"/>
    <w:rsid w:val="002E1315"/>
    <w:rsid w:val="002E1A0C"/>
    <w:rsid w:val="002E1D1E"/>
    <w:rsid w:val="002E35B4"/>
    <w:rsid w:val="002E3C28"/>
    <w:rsid w:val="002E49CB"/>
    <w:rsid w:val="002E57D1"/>
    <w:rsid w:val="002E58DC"/>
    <w:rsid w:val="002E5CF6"/>
    <w:rsid w:val="002E64BD"/>
    <w:rsid w:val="002E7B97"/>
    <w:rsid w:val="002F01AA"/>
    <w:rsid w:val="002F041E"/>
    <w:rsid w:val="002F0591"/>
    <w:rsid w:val="002F1977"/>
    <w:rsid w:val="002F2112"/>
    <w:rsid w:val="002F24E1"/>
    <w:rsid w:val="002F3593"/>
    <w:rsid w:val="002F4150"/>
    <w:rsid w:val="002F44CD"/>
    <w:rsid w:val="002F4552"/>
    <w:rsid w:val="002F4BB5"/>
    <w:rsid w:val="002F5AF7"/>
    <w:rsid w:val="002F5C16"/>
    <w:rsid w:val="002F60CA"/>
    <w:rsid w:val="002F7210"/>
    <w:rsid w:val="002F7694"/>
    <w:rsid w:val="002F7992"/>
    <w:rsid w:val="002F7D15"/>
    <w:rsid w:val="0030007E"/>
    <w:rsid w:val="003003F7"/>
    <w:rsid w:val="00300CD7"/>
    <w:rsid w:val="00300E6F"/>
    <w:rsid w:val="003017F8"/>
    <w:rsid w:val="00301A75"/>
    <w:rsid w:val="003036FB"/>
    <w:rsid w:val="00303C02"/>
    <w:rsid w:val="00304926"/>
    <w:rsid w:val="00305295"/>
    <w:rsid w:val="00305396"/>
    <w:rsid w:val="00305DB8"/>
    <w:rsid w:val="0030612B"/>
    <w:rsid w:val="00306350"/>
    <w:rsid w:val="00306456"/>
    <w:rsid w:val="00306B4A"/>
    <w:rsid w:val="00306FAE"/>
    <w:rsid w:val="0031083A"/>
    <w:rsid w:val="0031103F"/>
    <w:rsid w:val="00311F73"/>
    <w:rsid w:val="0031334D"/>
    <w:rsid w:val="00313694"/>
    <w:rsid w:val="00313820"/>
    <w:rsid w:val="003152A0"/>
    <w:rsid w:val="00315652"/>
    <w:rsid w:val="00315915"/>
    <w:rsid w:val="003159B6"/>
    <w:rsid w:val="003163BF"/>
    <w:rsid w:val="00316508"/>
    <w:rsid w:val="00316B9C"/>
    <w:rsid w:val="003178A5"/>
    <w:rsid w:val="00317FA2"/>
    <w:rsid w:val="003211F5"/>
    <w:rsid w:val="003213DF"/>
    <w:rsid w:val="003214A3"/>
    <w:rsid w:val="003218A9"/>
    <w:rsid w:val="00322295"/>
    <w:rsid w:val="00322707"/>
    <w:rsid w:val="00323844"/>
    <w:rsid w:val="00323D82"/>
    <w:rsid w:val="00324464"/>
    <w:rsid w:val="00325CFC"/>
    <w:rsid w:val="00326155"/>
    <w:rsid w:val="003264EA"/>
    <w:rsid w:val="00326BA0"/>
    <w:rsid w:val="0032713B"/>
    <w:rsid w:val="0032756C"/>
    <w:rsid w:val="003277E8"/>
    <w:rsid w:val="00330025"/>
    <w:rsid w:val="003306C2"/>
    <w:rsid w:val="00330ADC"/>
    <w:rsid w:val="00330D6A"/>
    <w:rsid w:val="00331A1E"/>
    <w:rsid w:val="00332EA4"/>
    <w:rsid w:val="00333C9A"/>
    <w:rsid w:val="00334190"/>
    <w:rsid w:val="003342E2"/>
    <w:rsid w:val="00335C46"/>
    <w:rsid w:val="0033616E"/>
    <w:rsid w:val="00336408"/>
    <w:rsid w:val="00336F60"/>
    <w:rsid w:val="00336FD8"/>
    <w:rsid w:val="00340C32"/>
    <w:rsid w:val="003414D3"/>
    <w:rsid w:val="00341583"/>
    <w:rsid w:val="0034172F"/>
    <w:rsid w:val="003421FF"/>
    <w:rsid w:val="00342538"/>
    <w:rsid w:val="003425E9"/>
    <w:rsid w:val="00342784"/>
    <w:rsid w:val="00342CCD"/>
    <w:rsid w:val="00343061"/>
    <w:rsid w:val="003432E4"/>
    <w:rsid w:val="0034565C"/>
    <w:rsid w:val="003464D0"/>
    <w:rsid w:val="003509F6"/>
    <w:rsid w:val="00351C39"/>
    <w:rsid w:val="003520FB"/>
    <w:rsid w:val="00352A26"/>
    <w:rsid w:val="003538F0"/>
    <w:rsid w:val="003549C0"/>
    <w:rsid w:val="003549D8"/>
    <w:rsid w:val="00355036"/>
    <w:rsid w:val="003554F5"/>
    <w:rsid w:val="003558DA"/>
    <w:rsid w:val="00355920"/>
    <w:rsid w:val="00355957"/>
    <w:rsid w:val="003559B9"/>
    <w:rsid w:val="003559F7"/>
    <w:rsid w:val="00355F3A"/>
    <w:rsid w:val="00356081"/>
    <w:rsid w:val="003568D5"/>
    <w:rsid w:val="003569E1"/>
    <w:rsid w:val="00356E3C"/>
    <w:rsid w:val="0035701B"/>
    <w:rsid w:val="00360659"/>
    <w:rsid w:val="00361453"/>
    <w:rsid w:val="00362238"/>
    <w:rsid w:val="003629F7"/>
    <w:rsid w:val="00362E36"/>
    <w:rsid w:val="0036349D"/>
    <w:rsid w:val="00363576"/>
    <w:rsid w:val="003653D8"/>
    <w:rsid w:val="00365FD8"/>
    <w:rsid w:val="0036626D"/>
    <w:rsid w:val="00367DBD"/>
    <w:rsid w:val="00367EEE"/>
    <w:rsid w:val="003703F4"/>
    <w:rsid w:val="00370AA2"/>
    <w:rsid w:val="00373CB0"/>
    <w:rsid w:val="003754B0"/>
    <w:rsid w:val="003757F1"/>
    <w:rsid w:val="003776F7"/>
    <w:rsid w:val="00377910"/>
    <w:rsid w:val="003779F2"/>
    <w:rsid w:val="00377B1A"/>
    <w:rsid w:val="00377C12"/>
    <w:rsid w:val="00381E7B"/>
    <w:rsid w:val="00382131"/>
    <w:rsid w:val="00384432"/>
    <w:rsid w:val="0038571D"/>
    <w:rsid w:val="003858D9"/>
    <w:rsid w:val="00386F60"/>
    <w:rsid w:val="00387424"/>
    <w:rsid w:val="0038745E"/>
    <w:rsid w:val="003874D5"/>
    <w:rsid w:val="003877A0"/>
    <w:rsid w:val="0039066D"/>
    <w:rsid w:val="003912AB"/>
    <w:rsid w:val="00392222"/>
    <w:rsid w:val="00392277"/>
    <w:rsid w:val="00392A2F"/>
    <w:rsid w:val="00392CAB"/>
    <w:rsid w:val="00393054"/>
    <w:rsid w:val="00393913"/>
    <w:rsid w:val="00394287"/>
    <w:rsid w:val="00394E18"/>
    <w:rsid w:val="003951AA"/>
    <w:rsid w:val="003952AD"/>
    <w:rsid w:val="00395873"/>
    <w:rsid w:val="00395BB7"/>
    <w:rsid w:val="003963CA"/>
    <w:rsid w:val="00396421"/>
    <w:rsid w:val="0039664C"/>
    <w:rsid w:val="00397AEE"/>
    <w:rsid w:val="003A094E"/>
    <w:rsid w:val="003A0EB0"/>
    <w:rsid w:val="003A0F6F"/>
    <w:rsid w:val="003A1BE3"/>
    <w:rsid w:val="003A1DAB"/>
    <w:rsid w:val="003A294E"/>
    <w:rsid w:val="003A3F02"/>
    <w:rsid w:val="003A461E"/>
    <w:rsid w:val="003A4798"/>
    <w:rsid w:val="003A4AA8"/>
    <w:rsid w:val="003A5EC8"/>
    <w:rsid w:val="003A6945"/>
    <w:rsid w:val="003A70AA"/>
    <w:rsid w:val="003A731A"/>
    <w:rsid w:val="003B00D3"/>
    <w:rsid w:val="003B0194"/>
    <w:rsid w:val="003B020C"/>
    <w:rsid w:val="003B103E"/>
    <w:rsid w:val="003B20A8"/>
    <w:rsid w:val="003B2DBA"/>
    <w:rsid w:val="003B3CF4"/>
    <w:rsid w:val="003B46B2"/>
    <w:rsid w:val="003B50B5"/>
    <w:rsid w:val="003B5207"/>
    <w:rsid w:val="003B537A"/>
    <w:rsid w:val="003B5A39"/>
    <w:rsid w:val="003B5B4D"/>
    <w:rsid w:val="003B65E8"/>
    <w:rsid w:val="003B722F"/>
    <w:rsid w:val="003B765C"/>
    <w:rsid w:val="003B7BC7"/>
    <w:rsid w:val="003C155E"/>
    <w:rsid w:val="003C2B2B"/>
    <w:rsid w:val="003C344D"/>
    <w:rsid w:val="003C406A"/>
    <w:rsid w:val="003C4EEC"/>
    <w:rsid w:val="003C5BC8"/>
    <w:rsid w:val="003C5FFF"/>
    <w:rsid w:val="003C681A"/>
    <w:rsid w:val="003C6CA8"/>
    <w:rsid w:val="003C6D71"/>
    <w:rsid w:val="003C77C5"/>
    <w:rsid w:val="003C7FBF"/>
    <w:rsid w:val="003D04A8"/>
    <w:rsid w:val="003D05D7"/>
    <w:rsid w:val="003D113E"/>
    <w:rsid w:val="003D1B35"/>
    <w:rsid w:val="003D251D"/>
    <w:rsid w:val="003D4018"/>
    <w:rsid w:val="003D4187"/>
    <w:rsid w:val="003D46ED"/>
    <w:rsid w:val="003D4BA3"/>
    <w:rsid w:val="003D4EE8"/>
    <w:rsid w:val="003D57A4"/>
    <w:rsid w:val="003D6746"/>
    <w:rsid w:val="003D6A62"/>
    <w:rsid w:val="003D7923"/>
    <w:rsid w:val="003D7DE3"/>
    <w:rsid w:val="003E0CE3"/>
    <w:rsid w:val="003E12CB"/>
    <w:rsid w:val="003E2208"/>
    <w:rsid w:val="003E285F"/>
    <w:rsid w:val="003E2A8A"/>
    <w:rsid w:val="003E2C1C"/>
    <w:rsid w:val="003E3399"/>
    <w:rsid w:val="003E3CDC"/>
    <w:rsid w:val="003E50A8"/>
    <w:rsid w:val="003E5359"/>
    <w:rsid w:val="003E5C92"/>
    <w:rsid w:val="003E7086"/>
    <w:rsid w:val="003E7789"/>
    <w:rsid w:val="003F097C"/>
    <w:rsid w:val="003F1860"/>
    <w:rsid w:val="003F2999"/>
    <w:rsid w:val="003F32FC"/>
    <w:rsid w:val="003F41BD"/>
    <w:rsid w:val="003F4E29"/>
    <w:rsid w:val="003F6F94"/>
    <w:rsid w:val="003F768A"/>
    <w:rsid w:val="003F7EA1"/>
    <w:rsid w:val="00400D9B"/>
    <w:rsid w:val="00402338"/>
    <w:rsid w:val="00403197"/>
    <w:rsid w:val="0040385A"/>
    <w:rsid w:val="00403F7A"/>
    <w:rsid w:val="00404CE4"/>
    <w:rsid w:val="00406C93"/>
    <w:rsid w:val="00407864"/>
    <w:rsid w:val="00407909"/>
    <w:rsid w:val="00407AC2"/>
    <w:rsid w:val="00407D93"/>
    <w:rsid w:val="00407EA7"/>
    <w:rsid w:val="004112F8"/>
    <w:rsid w:val="004113BB"/>
    <w:rsid w:val="00412321"/>
    <w:rsid w:val="00412B97"/>
    <w:rsid w:val="0041392F"/>
    <w:rsid w:val="00413C28"/>
    <w:rsid w:val="0041419F"/>
    <w:rsid w:val="00414264"/>
    <w:rsid w:val="00414AA2"/>
    <w:rsid w:val="00414CCF"/>
    <w:rsid w:val="00414ED2"/>
    <w:rsid w:val="00415AB7"/>
    <w:rsid w:val="00415FE6"/>
    <w:rsid w:val="004160E2"/>
    <w:rsid w:val="004166D1"/>
    <w:rsid w:val="004201DF"/>
    <w:rsid w:val="00420BC4"/>
    <w:rsid w:val="00420BC8"/>
    <w:rsid w:val="00421876"/>
    <w:rsid w:val="00422168"/>
    <w:rsid w:val="00423881"/>
    <w:rsid w:val="00424075"/>
    <w:rsid w:val="00424958"/>
    <w:rsid w:val="00424D7E"/>
    <w:rsid w:val="00424D90"/>
    <w:rsid w:val="00424EED"/>
    <w:rsid w:val="004251D2"/>
    <w:rsid w:val="00425A68"/>
    <w:rsid w:val="00430A4A"/>
    <w:rsid w:val="00430C3E"/>
    <w:rsid w:val="00431A0D"/>
    <w:rsid w:val="00432F24"/>
    <w:rsid w:val="004332EA"/>
    <w:rsid w:val="00433DA9"/>
    <w:rsid w:val="0043446B"/>
    <w:rsid w:val="004378BF"/>
    <w:rsid w:val="00437B47"/>
    <w:rsid w:val="00437ED4"/>
    <w:rsid w:val="00440C25"/>
    <w:rsid w:val="0044105A"/>
    <w:rsid w:val="00441200"/>
    <w:rsid w:val="00442869"/>
    <w:rsid w:val="00442913"/>
    <w:rsid w:val="00442DBB"/>
    <w:rsid w:val="004430C4"/>
    <w:rsid w:val="0044318E"/>
    <w:rsid w:val="00443B35"/>
    <w:rsid w:val="004446C6"/>
    <w:rsid w:val="00444E69"/>
    <w:rsid w:val="00444F9A"/>
    <w:rsid w:val="00445A4B"/>
    <w:rsid w:val="0044629D"/>
    <w:rsid w:val="00446BCB"/>
    <w:rsid w:val="00446BE4"/>
    <w:rsid w:val="0044706D"/>
    <w:rsid w:val="00447E17"/>
    <w:rsid w:val="00450381"/>
    <w:rsid w:val="00450468"/>
    <w:rsid w:val="00450FB4"/>
    <w:rsid w:val="00452CED"/>
    <w:rsid w:val="00453223"/>
    <w:rsid w:val="00453390"/>
    <w:rsid w:val="004538DE"/>
    <w:rsid w:val="00453F7F"/>
    <w:rsid w:val="00454C75"/>
    <w:rsid w:val="00454F0F"/>
    <w:rsid w:val="00455412"/>
    <w:rsid w:val="00455561"/>
    <w:rsid w:val="00455CB8"/>
    <w:rsid w:val="00455EAE"/>
    <w:rsid w:val="0045787E"/>
    <w:rsid w:val="00460442"/>
    <w:rsid w:val="00460B97"/>
    <w:rsid w:val="004625BD"/>
    <w:rsid w:val="004640C3"/>
    <w:rsid w:val="00464BA0"/>
    <w:rsid w:val="00465D34"/>
    <w:rsid w:val="00465E85"/>
    <w:rsid w:val="00465F73"/>
    <w:rsid w:val="00470E5B"/>
    <w:rsid w:val="004722D2"/>
    <w:rsid w:val="00473C4B"/>
    <w:rsid w:val="00475454"/>
    <w:rsid w:val="00475B2D"/>
    <w:rsid w:val="00475DB0"/>
    <w:rsid w:val="004761C7"/>
    <w:rsid w:val="00476289"/>
    <w:rsid w:val="00477C9D"/>
    <w:rsid w:val="004802D8"/>
    <w:rsid w:val="00480C05"/>
    <w:rsid w:val="00480E05"/>
    <w:rsid w:val="004811AE"/>
    <w:rsid w:val="004823A4"/>
    <w:rsid w:val="004828F4"/>
    <w:rsid w:val="00483884"/>
    <w:rsid w:val="00483949"/>
    <w:rsid w:val="00483F55"/>
    <w:rsid w:val="00484121"/>
    <w:rsid w:val="004848B1"/>
    <w:rsid w:val="00484961"/>
    <w:rsid w:val="00484A0B"/>
    <w:rsid w:val="00485D9D"/>
    <w:rsid w:val="00486867"/>
    <w:rsid w:val="00486E8C"/>
    <w:rsid w:val="004877AC"/>
    <w:rsid w:val="00491BFD"/>
    <w:rsid w:val="004927DB"/>
    <w:rsid w:val="00492806"/>
    <w:rsid w:val="00494F84"/>
    <w:rsid w:val="004955CC"/>
    <w:rsid w:val="00496CE5"/>
    <w:rsid w:val="004973FC"/>
    <w:rsid w:val="0049749A"/>
    <w:rsid w:val="00497560"/>
    <w:rsid w:val="00497C81"/>
    <w:rsid w:val="004A0925"/>
    <w:rsid w:val="004A0D66"/>
    <w:rsid w:val="004A1668"/>
    <w:rsid w:val="004A25EB"/>
    <w:rsid w:val="004A2DB0"/>
    <w:rsid w:val="004A316A"/>
    <w:rsid w:val="004A3211"/>
    <w:rsid w:val="004A34E3"/>
    <w:rsid w:val="004A4CAC"/>
    <w:rsid w:val="004A511F"/>
    <w:rsid w:val="004A5283"/>
    <w:rsid w:val="004A5CBA"/>
    <w:rsid w:val="004A6BDD"/>
    <w:rsid w:val="004A7203"/>
    <w:rsid w:val="004A73D4"/>
    <w:rsid w:val="004B1381"/>
    <w:rsid w:val="004B3C3E"/>
    <w:rsid w:val="004B4D01"/>
    <w:rsid w:val="004B51D0"/>
    <w:rsid w:val="004B5A20"/>
    <w:rsid w:val="004B623B"/>
    <w:rsid w:val="004B62AC"/>
    <w:rsid w:val="004B7213"/>
    <w:rsid w:val="004B7D83"/>
    <w:rsid w:val="004C00DD"/>
    <w:rsid w:val="004C0B54"/>
    <w:rsid w:val="004C248C"/>
    <w:rsid w:val="004C277F"/>
    <w:rsid w:val="004C2926"/>
    <w:rsid w:val="004C355A"/>
    <w:rsid w:val="004C483F"/>
    <w:rsid w:val="004C51E7"/>
    <w:rsid w:val="004C5708"/>
    <w:rsid w:val="004C5A27"/>
    <w:rsid w:val="004C5C74"/>
    <w:rsid w:val="004C614C"/>
    <w:rsid w:val="004C65A9"/>
    <w:rsid w:val="004C6D51"/>
    <w:rsid w:val="004D0735"/>
    <w:rsid w:val="004D1A7B"/>
    <w:rsid w:val="004D1F40"/>
    <w:rsid w:val="004D2B20"/>
    <w:rsid w:val="004D2CBA"/>
    <w:rsid w:val="004D3BE6"/>
    <w:rsid w:val="004D3E83"/>
    <w:rsid w:val="004D4249"/>
    <w:rsid w:val="004D5078"/>
    <w:rsid w:val="004D54D9"/>
    <w:rsid w:val="004D54F0"/>
    <w:rsid w:val="004D6B86"/>
    <w:rsid w:val="004D702D"/>
    <w:rsid w:val="004D764E"/>
    <w:rsid w:val="004D7A87"/>
    <w:rsid w:val="004E0343"/>
    <w:rsid w:val="004E0525"/>
    <w:rsid w:val="004E0E55"/>
    <w:rsid w:val="004E1094"/>
    <w:rsid w:val="004E1C60"/>
    <w:rsid w:val="004E23B4"/>
    <w:rsid w:val="004E3883"/>
    <w:rsid w:val="004E3BBA"/>
    <w:rsid w:val="004E4105"/>
    <w:rsid w:val="004E5F2B"/>
    <w:rsid w:val="004E630E"/>
    <w:rsid w:val="004E72FA"/>
    <w:rsid w:val="004E7765"/>
    <w:rsid w:val="004F0823"/>
    <w:rsid w:val="004F0999"/>
    <w:rsid w:val="004F15FE"/>
    <w:rsid w:val="004F5642"/>
    <w:rsid w:val="004F5DDF"/>
    <w:rsid w:val="004F6317"/>
    <w:rsid w:val="004F6393"/>
    <w:rsid w:val="004F69F1"/>
    <w:rsid w:val="004F7338"/>
    <w:rsid w:val="0050002A"/>
    <w:rsid w:val="005000AD"/>
    <w:rsid w:val="005004CA"/>
    <w:rsid w:val="0050226B"/>
    <w:rsid w:val="005023C7"/>
    <w:rsid w:val="005027BD"/>
    <w:rsid w:val="00503A74"/>
    <w:rsid w:val="00503A9A"/>
    <w:rsid w:val="00503FC2"/>
    <w:rsid w:val="005054C7"/>
    <w:rsid w:val="00505A97"/>
    <w:rsid w:val="00507734"/>
    <w:rsid w:val="00507D9E"/>
    <w:rsid w:val="00510530"/>
    <w:rsid w:val="00510ED0"/>
    <w:rsid w:val="00511095"/>
    <w:rsid w:val="005116C5"/>
    <w:rsid w:val="00511ADE"/>
    <w:rsid w:val="00512936"/>
    <w:rsid w:val="0051357B"/>
    <w:rsid w:val="005136AE"/>
    <w:rsid w:val="00513AF4"/>
    <w:rsid w:val="00514C79"/>
    <w:rsid w:val="005158EA"/>
    <w:rsid w:val="00515B72"/>
    <w:rsid w:val="005168A4"/>
    <w:rsid w:val="005168C6"/>
    <w:rsid w:val="005173F2"/>
    <w:rsid w:val="00517A49"/>
    <w:rsid w:val="00517A56"/>
    <w:rsid w:val="005207AA"/>
    <w:rsid w:val="0052099C"/>
    <w:rsid w:val="00520D0C"/>
    <w:rsid w:val="00522C9B"/>
    <w:rsid w:val="005245F0"/>
    <w:rsid w:val="00524783"/>
    <w:rsid w:val="00524F6B"/>
    <w:rsid w:val="00526059"/>
    <w:rsid w:val="005303AC"/>
    <w:rsid w:val="0053251C"/>
    <w:rsid w:val="005330EB"/>
    <w:rsid w:val="005331FE"/>
    <w:rsid w:val="00533878"/>
    <w:rsid w:val="00533A6D"/>
    <w:rsid w:val="00534ACD"/>
    <w:rsid w:val="00534C41"/>
    <w:rsid w:val="00535423"/>
    <w:rsid w:val="005362E5"/>
    <w:rsid w:val="0054007B"/>
    <w:rsid w:val="005403CD"/>
    <w:rsid w:val="00540FB2"/>
    <w:rsid w:val="00541E0D"/>
    <w:rsid w:val="005421CF"/>
    <w:rsid w:val="00543092"/>
    <w:rsid w:val="0054439D"/>
    <w:rsid w:val="005447D2"/>
    <w:rsid w:val="005453E9"/>
    <w:rsid w:val="00546B7E"/>
    <w:rsid w:val="00546FEB"/>
    <w:rsid w:val="00547277"/>
    <w:rsid w:val="0054737F"/>
    <w:rsid w:val="0055040F"/>
    <w:rsid w:val="00550475"/>
    <w:rsid w:val="0055070D"/>
    <w:rsid w:val="00551B62"/>
    <w:rsid w:val="00551C2B"/>
    <w:rsid w:val="00552159"/>
    <w:rsid w:val="0055234F"/>
    <w:rsid w:val="00552AF1"/>
    <w:rsid w:val="00552D04"/>
    <w:rsid w:val="00553EF2"/>
    <w:rsid w:val="005541A7"/>
    <w:rsid w:val="00554255"/>
    <w:rsid w:val="00555078"/>
    <w:rsid w:val="00555711"/>
    <w:rsid w:val="00555C4B"/>
    <w:rsid w:val="005560F8"/>
    <w:rsid w:val="005567AB"/>
    <w:rsid w:val="00556965"/>
    <w:rsid w:val="00557D5F"/>
    <w:rsid w:val="00560177"/>
    <w:rsid w:val="00562468"/>
    <w:rsid w:val="00562BA4"/>
    <w:rsid w:val="00563627"/>
    <w:rsid w:val="0056440F"/>
    <w:rsid w:val="005644BC"/>
    <w:rsid w:val="005648BD"/>
    <w:rsid w:val="00564D83"/>
    <w:rsid w:val="0056541C"/>
    <w:rsid w:val="0056581C"/>
    <w:rsid w:val="00566153"/>
    <w:rsid w:val="00566914"/>
    <w:rsid w:val="00566A29"/>
    <w:rsid w:val="00567A62"/>
    <w:rsid w:val="00567BF9"/>
    <w:rsid w:val="00567F12"/>
    <w:rsid w:val="00570259"/>
    <w:rsid w:val="005702BD"/>
    <w:rsid w:val="00571F9A"/>
    <w:rsid w:val="005721B0"/>
    <w:rsid w:val="00572BDE"/>
    <w:rsid w:val="00573FB6"/>
    <w:rsid w:val="005740A5"/>
    <w:rsid w:val="00574485"/>
    <w:rsid w:val="00575DE7"/>
    <w:rsid w:val="00575F56"/>
    <w:rsid w:val="00576BCD"/>
    <w:rsid w:val="00577408"/>
    <w:rsid w:val="005776CA"/>
    <w:rsid w:val="005778D2"/>
    <w:rsid w:val="00580D5F"/>
    <w:rsid w:val="00581DCD"/>
    <w:rsid w:val="00581F42"/>
    <w:rsid w:val="0058258D"/>
    <w:rsid w:val="005836AE"/>
    <w:rsid w:val="00583B86"/>
    <w:rsid w:val="005856B4"/>
    <w:rsid w:val="005858F3"/>
    <w:rsid w:val="00586202"/>
    <w:rsid w:val="00586384"/>
    <w:rsid w:val="00590B09"/>
    <w:rsid w:val="00591617"/>
    <w:rsid w:val="005918E3"/>
    <w:rsid w:val="0059206A"/>
    <w:rsid w:val="005920AA"/>
    <w:rsid w:val="00592814"/>
    <w:rsid w:val="00593CCB"/>
    <w:rsid w:val="00594508"/>
    <w:rsid w:val="0059483A"/>
    <w:rsid w:val="00594BC6"/>
    <w:rsid w:val="00596D93"/>
    <w:rsid w:val="00597710"/>
    <w:rsid w:val="00597DB3"/>
    <w:rsid w:val="005A11A5"/>
    <w:rsid w:val="005A1F90"/>
    <w:rsid w:val="005A3E74"/>
    <w:rsid w:val="005A4106"/>
    <w:rsid w:val="005A440C"/>
    <w:rsid w:val="005A4F82"/>
    <w:rsid w:val="005A5216"/>
    <w:rsid w:val="005A5860"/>
    <w:rsid w:val="005A5A6A"/>
    <w:rsid w:val="005A5C78"/>
    <w:rsid w:val="005A6439"/>
    <w:rsid w:val="005A6447"/>
    <w:rsid w:val="005A6A7C"/>
    <w:rsid w:val="005A71A2"/>
    <w:rsid w:val="005B0CA6"/>
    <w:rsid w:val="005B0E8D"/>
    <w:rsid w:val="005B0EA0"/>
    <w:rsid w:val="005B0F9B"/>
    <w:rsid w:val="005B118D"/>
    <w:rsid w:val="005B1857"/>
    <w:rsid w:val="005B21CD"/>
    <w:rsid w:val="005B2324"/>
    <w:rsid w:val="005B347A"/>
    <w:rsid w:val="005B3A9A"/>
    <w:rsid w:val="005B457B"/>
    <w:rsid w:val="005B478A"/>
    <w:rsid w:val="005B4E66"/>
    <w:rsid w:val="005B4EED"/>
    <w:rsid w:val="005B5BA7"/>
    <w:rsid w:val="005B5BE0"/>
    <w:rsid w:val="005B62ED"/>
    <w:rsid w:val="005B6F81"/>
    <w:rsid w:val="005B7CC2"/>
    <w:rsid w:val="005B7DA8"/>
    <w:rsid w:val="005C0052"/>
    <w:rsid w:val="005C04A9"/>
    <w:rsid w:val="005C1089"/>
    <w:rsid w:val="005C15D9"/>
    <w:rsid w:val="005C177E"/>
    <w:rsid w:val="005C1A4E"/>
    <w:rsid w:val="005C1DB4"/>
    <w:rsid w:val="005C2638"/>
    <w:rsid w:val="005C2F96"/>
    <w:rsid w:val="005C30C1"/>
    <w:rsid w:val="005C4934"/>
    <w:rsid w:val="005C56DD"/>
    <w:rsid w:val="005D016D"/>
    <w:rsid w:val="005D12EB"/>
    <w:rsid w:val="005D2A06"/>
    <w:rsid w:val="005D2AC9"/>
    <w:rsid w:val="005D302D"/>
    <w:rsid w:val="005D3662"/>
    <w:rsid w:val="005D4792"/>
    <w:rsid w:val="005D61FD"/>
    <w:rsid w:val="005D636B"/>
    <w:rsid w:val="005D696A"/>
    <w:rsid w:val="005D6D81"/>
    <w:rsid w:val="005D767C"/>
    <w:rsid w:val="005E05D0"/>
    <w:rsid w:val="005E13DE"/>
    <w:rsid w:val="005E23BC"/>
    <w:rsid w:val="005E371A"/>
    <w:rsid w:val="005E3731"/>
    <w:rsid w:val="005E3CC4"/>
    <w:rsid w:val="005E3D9E"/>
    <w:rsid w:val="005E43D2"/>
    <w:rsid w:val="005E46D1"/>
    <w:rsid w:val="005E5431"/>
    <w:rsid w:val="005E6BB3"/>
    <w:rsid w:val="005E792E"/>
    <w:rsid w:val="005E7FAC"/>
    <w:rsid w:val="005F010C"/>
    <w:rsid w:val="005F061A"/>
    <w:rsid w:val="005F096D"/>
    <w:rsid w:val="005F131B"/>
    <w:rsid w:val="005F1536"/>
    <w:rsid w:val="005F2755"/>
    <w:rsid w:val="005F3480"/>
    <w:rsid w:val="005F3814"/>
    <w:rsid w:val="005F39EA"/>
    <w:rsid w:val="005F3C0F"/>
    <w:rsid w:val="005F5DD4"/>
    <w:rsid w:val="005F643E"/>
    <w:rsid w:val="005F6B0E"/>
    <w:rsid w:val="005F735A"/>
    <w:rsid w:val="005F7767"/>
    <w:rsid w:val="005F7F9B"/>
    <w:rsid w:val="00600FA4"/>
    <w:rsid w:val="00601495"/>
    <w:rsid w:val="00601715"/>
    <w:rsid w:val="00601928"/>
    <w:rsid w:val="00601D76"/>
    <w:rsid w:val="006022FF"/>
    <w:rsid w:val="00602EA7"/>
    <w:rsid w:val="00603040"/>
    <w:rsid w:val="0060406B"/>
    <w:rsid w:val="006041F2"/>
    <w:rsid w:val="006049B1"/>
    <w:rsid w:val="0060634E"/>
    <w:rsid w:val="00607336"/>
    <w:rsid w:val="006119F9"/>
    <w:rsid w:val="00611AEA"/>
    <w:rsid w:val="00612543"/>
    <w:rsid w:val="0061395F"/>
    <w:rsid w:val="006144AD"/>
    <w:rsid w:val="00615A87"/>
    <w:rsid w:val="00616588"/>
    <w:rsid w:val="00616811"/>
    <w:rsid w:val="006201C9"/>
    <w:rsid w:val="00620E14"/>
    <w:rsid w:val="00623430"/>
    <w:rsid w:val="006262AA"/>
    <w:rsid w:val="006269E5"/>
    <w:rsid w:val="00626D74"/>
    <w:rsid w:val="0062725F"/>
    <w:rsid w:val="00627280"/>
    <w:rsid w:val="00627BC7"/>
    <w:rsid w:val="00630EAA"/>
    <w:rsid w:val="006315D7"/>
    <w:rsid w:val="00631B8F"/>
    <w:rsid w:val="0063285C"/>
    <w:rsid w:val="00632CC7"/>
    <w:rsid w:val="006346D2"/>
    <w:rsid w:val="00634F3D"/>
    <w:rsid w:val="00635895"/>
    <w:rsid w:val="00636441"/>
    <w:rsid w:val="00640239"/>
    <w:rsid w:val="00641A00"/>
    <w:rsid w:val="00641B5D"/>
    <w:rsid w:val="00642856"/>
    <w:rsid w:val="00642BFD"/>
    <w:rsid w:val="0064535D"/>
    <w:rsid w:val="006455B5"/>
    <w:rsid w:val="00647134"/>
    <w:rsid w:val="0064737D"/>
    <w:rsid w:val="00647632"/>
    <w:rsid w:val="00647990"/>
    <w:rsid w:val="00647A8E"/>
    <w:rsid w:val="0065193F"/>
    <w:rsid w:val="00654BA9"/>
    <w:rsid w:val="00655A1C"/>
    <w:rsid w:val="00655EA3"/>
    <w:rsid w:val="006565AC"/>
    <w:rsid w:val="00657004"/>
    <w:rsid w:val="00657F01"/>
    <w:rsid w:val="006613AB"/>
    <w:rsid w:val="006618FA"/>
    <w:rsid w:val="00663655"/>
    <w:rsid w:val="006639EB"/>
    <w:rsid w:val="00663A69"/>
    <w:rsid w:val="00664150"/>
    <w:rsid w:val="0066442D"/>
    <w:rsid w:val="0066494D"/>
    <w:rsid w:val="0066610A"/>
    <w:rsid w:val="00666434"/>
    <w:rsid w:val="00666DDC"/>
    <w:rsid w:val="00666F55"/>
    <w:rsid w:val="0066793B"/>
    <w:rsid w:val="00670B4C"/>
    <w:rsid w:val="00671080"/>
    <w:rsid w:val="006724A3"/>
    <w:rsid w:val="00672CE2"/>
    <w:rsid w:val="0067395E"/>
    <w:rsid w:val="006739FA"/>
    <w:rsid w:val="006745B3"/>
    <w:rsid w:val="00674AC2"/>
    <w:rsid w:val="00674FCB"/>
    <w:rsid w:val="0067508C"/>
    <w:rsid w:val="006757A4"/>
    <w:rsid w:val="0067592A"/>
    <w:rsid w:val="00675B05"/>
    <w:rsid w:val="00676845"/>
    <w:rsid w:val="00677C77"/>
    <w:rsid w:val="006810FC"/>
    <w:rsid w:val="00681EC5"/>
    <w:rsid w:val="00683A6B"/>
    <w:rsid w:val="006844D1"/>
    <w:rsid w:val="00684725"/>
    <w:rsid w:val="00685211"/>
    <w:rsid w:val="006868DC"/>
    <w:rsid w:val="00686A19"/>
    <w:rsid w:val="00686C16"/>
    <w:rsid w:val="00686DA0"/>
    <w:rsid w:val="0069090F"/>
    <w:rsid w:val="00691E59"/>
    <w:rsid w:val="00691EFC"/>
    <w:rsid w:val="0069282D"/>
    <w:rsid w:val="006931A0"/>
    <w:rsid w:val="00693EEC"/>
    <w:rsid w:val="00694948"/>
    <w:rsid w:val="0069521C"/>
    <w:rsid w:val="00695701"/>
    <w:rsid w:val="00695770"/>
    <w:rsid w:val="00695A6B"/>
    <w:rsid w:val="0069624E"/>
    <w:rsid w:val="006972F3"/>
    <w:rsid w:val="006975D3"/>
    <w:rsid w:val="00697AC5"/>
    <w:rsid w:val="006A028D"/>
    <w:rsid w:val="006A0CF8"/>
    <w:rsid w:val="006A138D"/>
    <w:rsid w:val="006A1920"/>
    <w:rsid w:val="006A25DA"/>
    <w:rsid w:val="006A3291"/>
    <w:rsid w:val="006A386E"/>
    <w:rsid w:val="006A3D6E"/>
    <w:rsid w:val="006A4A36"/>
    <w:rsid w:val="006A4AE1"/>
    <w:rsid w:val="006A63D2"/>
    <w:rsid w:val="006A646B"/>
    <w:rsid w:val="006A78AF"/>
    <w:rsid w:val="006A7DE9"/>
    <w:rsid w:val="006B0882"/>
    <w:rsid w:val="006B1810"/>
    <w:rsid w:val="006B22C7"/>
    <w:rsid w:val="006B2369"/>
    <w:rsid w:val="006B37A4"/>
    <w:rsid w:val="006B3A83"/>
    <w:rsid w:val="006B3A8C"/>
    <w:rsid w:val="006B3E47"/>
    <w:rsid w:val="006B3F7A"/>
    <w:rsid w:val="006B54AB"/>
    <w:rsid w:val="006B5B99"/>
    <w:rsid w:val="006C0B69"/>
    <w:rsid w:val="006C201C"/>
    <w:rsid w:val="006C2A54"/>
    <w:rsid w:val="006C2AF1"/>
    <w:rsid w:val="006C2C75"/>
    <w:rsid w:val="006C2DFE"/>
    <w:rsid w:val="006C3999"/>
    <w:rsid w:val="006C4E8C"/>
    <w:rsid w:val="006C5ED0"/>
    <w:rsid w:val="006C629C"/>
    <w:rsid w:val="006C6CBF"/>
    <w:rsid w:val="006C7EA7"/>
    <w:rsid w:val="006D1C41"/>
    <w:rsid w:val="006D2618"/>
    <w:rsid w:val="006D2A07"/>
    <w:rsid w:val="006D2B68"/>
    <w:rsid w:val="006D2DE9"/>
    <w:rsid w:val="006D47B8"/>
    <w:rsid w:val="006D4C4E"/>
    <w:rsid w:val="006D5A2B"/>
    <w:rsid w:val="006D60A0"/>
    <w:rsid w:val="006D6589"/>
    <w:rsid w:val="006D6CEF"/>
    <w:rsid w:val="006D78CD"/>
    <w:rsid w:val="006E0658"/>
    <w:rsid w:val="006E0C78"/>
    <w:rsid w:val="006E10FA"/>
    <w:rsid w:val="006E1447"/>
    <w:rsid w:val="006E19EB"/>
    <w:rsid w:val="006E20DA"/>
    <w:rsid w:val="006E2171"/>
    <w:rsid w:val="006E225A"/>
    <w:rsid w:val="006E268B"/>
    <w:rsid w:val="006E304F"/>
    <w:rsid w:val="006E3776"/>
    <w:rsid w:val="006E3D14"/>
    <w:rsid w:val="006E5610"/>
    <w:rsid w:val="006E599B"/>
    <w:rsid w:val="006E5D81"/>
    <w:rsid w:val="006E6857"/>
    <w:rsid w:val="006E7D6F"/>
    <w:rsid w:val="006E7E13"/>
    <w:rsid w:val="006F14A7"/>
    <w:rsid w:val="006F1A96"/>
    <w:rsid w:val="006F1D23"/>
    <w:rsid w:val="006F1D40"/>
    <w:rsid w:val="006F2F92"/>
    <w:rsid w:val="006F309C"/>
    <w:rsid w:val="006F433E"/>
    <w:rsid w:val="006F4ABB"/>
    <w:rsid w:val="006F500B"/>
    <w:rsid w:val="006F5427"/>
    <w:rsid w:val="0070007E"/>
    <w:rsid w:val="00700781"/>
    <w:rsid w:val="00702F2F"/>
    <w:rsid w:val="007042E0"/>
    <w:rsid w:val="00704367"/>
    <w:rsid w:val="007059BF"/>
    <w:rsid w:val="00705C15"/>
    <w:rsid w:val="0070683C"/>
    <w:rsid w:val="00706DDC"/>
    <w:rsid w:val="00706E71"/>
    <w:rsid w:val="00706EDC"/>
    <w:rsid w:val="00710A1B"/>
    <w:rsid w:val="00710AC4"/>
    <w:rsid w:val="00711ED6"/>
    <w:rsid w:val="00711FE4"/>
    <w:rsid w:val="0071317C"/>
    <w:rsid w:val="007131BA"/>
    <w:rsid w:val="007134FE"/>
    <w:rsid w:val="00713643"/>
    <w:rsid w:val="00714891"/>
    <w:rsid w:val="0071545E"/>
    <w:rsid w:val="007160FA"/>
    <w:rsid w:val="00716496"/>
    <w:rsid w:val="00716826"/>
    <w:rsid w:val="0071785F"/>
    <w:rsid w:val="0071796B"/>
    <w:rsid w:val="00717B9C"/>
    <w:rsid w:val="00717CE0"/>
    <w:rsid w:val="007207FB"/>
    <w:rsid w:val="0072111B"/>
    <w:rsid w:val="007212CE"/>
    <w:rsid w:val="007218DC"/>
    <w:rsid w:val="00721EA6"/>
    <w:rsid w:val="00722DDF"/>
    <w:rsid w:val="0072367B"/>
    <w:rsid w:val="007236ED"/>
    <w:rsid w:val="00723846"/>
    <w:rsid w:val="007243F4"/>
    <w:rsid w:val="00726771"/>
    <w:rsid w:val="007272FF"/>
    <w:rsid w:val="00727C38"/>
    <w:rsid w:val="00727CC1"/>
    <w:rsid w:val="007309ED"/>
    <w:rsid w:val="00732711"/>
    <w:rsid w:val="007327EA"/>
    <w:rsid w:val="00732D64"/>
    <w:rsid w:val="00732DEF"/>
    <w:rsid w:val="00733313"/>
    <w:rsid w:val="00734672"/>
    <w:rsid w:val="007356DD"/>
    <w:rsid w:val="007356ED"/>
    <w:rsid w:val="007364AB"/>
    <w:rsid w:val="00736756"/>
    <w:rsid w:val="00736A2E"/>
    <w:rsid w:val="007401E5"/>
    <w:rsid w:val="00740721"/>
    <w:rsid w:val="00740870"/>
    <w:rsid w:val="00741721"/>
    <w:rsid w:val="0074180F"/>
    <w:rsid w:val="00741AB4"/>
    <w:rsid w:val="00742AFF"/>
    <w:rsid w:val="007438D1"/>
    <w:rsid w:val="00744134"/>
    <w:rsid w:val="007446AB"/>
    <w:rsid w:val="007447B5"/>
    <w:rsid w:val="00744F89"/>
    <w:rsid w:val="007454A0"/>
    <w:rsid w:val="007454F4"/>
    <w:rsid w:val="00746D4F"/>
    <w:rsid w:val="007472BC"/>
    <w:rsid w:val="007474A8"/>
    <w:rsid w:val="00747716"/>
    <w:rsid w:val="00747842"/>
    <w:rsid w:val="007478E7"/>
    <w:rsid w:val="00747ACF"/>
    <w:rsid w:val="00747CD0"/>
    <w:rsid w:val="00750015"/>
    <w:rsid w:val="0075028B"/>
    <w:rsid w:val="00750C5F"/>
    <w:rsid w:val="007516C7"/>
    <w:rsid w:val="00751C6C"/>
    <w:rsid w:val="00751DE8"/>
    <w:rsid w:val="00752D50"/>
    <w:rsid w:val="00753340"/>
    <w:rsid w:val="00754979"/>
    <w:rsid w:val="00754E31"/>
    <w:rsid w:val="0075525B"/>
    <w:rsid w:val="0075529E"/>
    <w:rsid w:val="00755BDB"/>
    <w:rsid w:val="00757BF2"/>
    <w:rsid w:val="0076022B"/>
    <w:rsid w:val="00760256"/>
    <w:rsid w:val="00760A5B"/>
    <w:rsid w:val="00760FF4"/>
    <w:rsid w:val="007618CB"/>
    <w:rsid w:val="0076234C"/>
    <w:rsid w:val="00762BDE"/>
    <w:rsid w:val="007631CD"/>
    <w:rsid w:val="007636A4"/>
    <w:rsid w:val="007637E8"/>
    <w:rsid w:val="00763CD0"/>
    <w:rsid w:val="00766253"/>
    <w:rsid w:val="00766F8C"/>
    <w:rsid w:val="00767F1C"/>
    <w:rsid w:val="00770E43"/>
    <w:rsid w:val="00770EC3"/>
    <w:rsid w:val="00770FC3"/>
    <w:rsid w:val="0077282D"/>
    <w:rsid w:val="00773507"/>
    <w:rsid w:val="00773527"/>
    <w:rsid w:val="007736D7"/>
    <w:rsid w:val="007738D3"/>
    <w:rsid w:val="0077408A"/>
    <w:rsid w:val="00774502"/>
    <w:rsid w:val="007750B9"/>
    <w:rsid w:val="00775B51"/>
    <w:rsid w:val="007773B7"/>
    <w:rsid w:val="0077755F"/>
    <w:rsid w:val="0077777B"/>
    <w:rsid w:val="007804AA"/>
    <w:rsid w:val="007804C5"/>
    <w:rsid w:val="00781223"/>
    <w:rsid w:val="00782098"/>
    <w:rsid w:val="0078287C"/>
    <w:rsid w:val="00782A64"/>
    <w:rsid w:val="00783182"/>
    <w:rsid w:val="007836BC"/>
    <w:rsid w:val="007838EA"/>
    <w:rsid w:val="00783E9D"/>
    <w:rsid w:val="0078501B"/>
    <w:rsid w:val="007851E1"/>
    <w:rsid w:val="007859F7"/>
    <w:rsid w:val="00785A9B"/>
    <w:rsid w:val="0078638F"/>
    <w:rsid w:val="00786BE0"/>
    <w:rsid w:val="00787A20"/>
    <w:rsid w:val="00790B16"/>
    <w:rsid w:val="00791611"/>
    <w:rsid w:val="00791A54"/>
    <w:rsid w:val="00792132"/>
    <w:rsid w:val="00792674"/>
    <w:rsid w:val="00792E5F"/>
    <w:rsid w:val="00793414"/>
    <w:rsid w:val="00793426"/>
    <w:rsid w:val="007939EB"/>
    <w:rsid w:val="00795332"/>
    <w:rsid w:val="00795BD8"/>
    <w:rsid w:val="007978AD"/>
    <w:rsid w:val="007A0552"/>
    <w:rsid w:val="007A0E10"/>
    <w:rsid w:val="007A1E13"/>
    <w:rsid w:val="007A3189"/>
    <w:rsid w:val="007A3261"/>
    <w:rsid w:val="007A3914"/>
    <w:rsid w:val="007A6AE1"/>
    <w:rsid w:val="007A7BA7"/>
    <w:rsid w:val="007B08CE"/>
    <w:rsid w:val="007B09A7"/>
    <w:rsid w:val="007B1019"/>
    <w:rsid w:val="007B14F5"/>
    <w:rsid w:val="007B16DF"/>
    <w:rsid w:val="007B1776"/>
    <w:rsid w:val="007B1A52"/>
    <w:rsid w:val="007B1E49"/>
    <w:rsid w:val="007B2506"/>
    <w:rsid w:val="007B2690"/>
    <w:rsid w:val="007B2AE5"/>
    <w:rsid w:val="007B3475"/>
    <w:rsid w:val="007B477D"/>
    <w:rsid w:val="007B534A"/>
    <w:rsid w:val="007B55D8"/>
    <w:rsid w:val="007B5D56"/>
    <w:rsid w:val="007B5DE1"/>
    <w:rsid w:val="007B5E4A"/>
    <w:rsid w:val="007C091F"/>
    <w:rsid w:val="007C0EA6"/>
    <w:rsid w:val="007C0EC5"/>
    <w:rsid w:val="007C262B"/>
    <w:rsid w:val="007C2D0C"/>
    <w:rsid w:val="007C46C5"/>
    <w:rsid w:val="007C518D"/>
    <w:rsid w:val="007C581F"/>
    <w:rsid w:val="007C5DBD"/>
    <w:rsid w:val="007C6BAD"/>
    <w:rsid w:val="007C7045"/>
    <w:rsid w:val="007C724D"/>
    <w:rsid w:val="007D10FE"/>
    <w:rsid w:val="007D1FBE"/>
    <w:rsid w:val="007D3CF2"/>
    <w:rsid w:val="007D3EF8"/>
    <w:rsid w:val="007D4894"/>
    <w:rsid w:val="007D48A1"/>
    <w:rsid w:val="007D48AC"/>
    <w:rsid w:val="007D54A2"/>
    <w:rsid w:val="007D6771"/>
    <w:rsid w:val="007D6AB9"/>
    <w:rsid w:val="007D7FBA"/>
    <w:rsid w:val="007E1D50"/>
    <w:rsid w:val="007E2247"/>
    <w:rsid w:val="007E3552"/>
    <w:rsid w:val="007E3958"/>
    <w:rsid w:val="007E49E6"/>
    <w:rsid w:val="007E4D34"/>
    <w:rsid w:val="007E67A2"/>
    <w:rsid w:val="007E6968"/>
    <w:rsid w:val="007E6E53"/>
    <w:rsid w:val="007E7406"/>
    <w:rsid w:val="007E76A2"/>
    <w:rsid w:val="007E7A39"/>
    <w:rsid w:val="007F0785"/>
    <w:rsid w:val="007F0C4A"/>
    <w:rsid w:val="007F11D6"/>
    <w:rsid w:val="007F1BA6"/>
    <w:rsid w:val="007F2687"/>
    <w:rsid w:val="007F2CC2"/>
    <w:rsid w:val="007F2F35"/>
    <w:rsid w:val="007F3714"/>
    <w:rsid w:val="007F3743"/>
    <w:rsid w:val="007F4432"/>
    <w:rsid w:val="007F4975"/>
    <w:rsid w:val="007F54E6"/>
    <w:rsid w:val="007F55BE"/>
    <w:rsid w:val="007F5605"/>
    <w:rsid w:val="00801DED"/>
    <w:rsid w:val="00802933"/>
    <w:rsid w:val="00802C96"/>
    <w:rsid w:val="008030AB"/>
    <w:rsid w:val="0080312A"/>
    <w:rsid w:val="00805179"/>
    <w:rsid w:val="00805651"/>
    <w:rsid w:val="0080570D"/>
    <w:rsid w:val="008057B5"/>
    <w:rsid w:val="00805944"/>
    <w:rsid w:val="00805952"/>
    <w:rsid w:val="0080616B"/>
    <w:rsid w:val="00807DA8"/>
    <w:rsid w:val="00807F83"/>
    <w:rsid w:val="008111F9"/>
    <w:rsid w:val="00811A77"/>
    <w:rsid w:val="00811B61"/>
    <w:rsid w:val="00811CE0"/>
    <w:rsid w:val="0081202A"/>
    <w:rsid w:val="008122A1"/>
    <w:rsid w:val="0081323F"/>
    <w:rsid w:val="008140E3"/>
    <w:rsid w:val="00814B0B"/>
    <w:rsid w:val="00814CD6"/>
    <w:rsid w:val="00814D8D"/>
    <w:rsid w:val="008150ED"/>
    <w:rsid w:val="00815960"/>
    <w:rsid w:val="008172FD"/>
    <w:rsid w:val="00817353"/>
    <w:rsid w:val="008178AE"/>
    <w:rsid w:val="008214B2"/>
    <w:rsid w:val="00821876"/>
    <w:rsid w:val="00822ABF"/>
    <w:rsid w:val="00823531"/>
    <w:rsid w:val="00823674"/>
    <w:rsid w:val="00823DAB"/>
    <w:rsid w:val="00823E50"/>
    <w:rsid w:val="00823FD4"/>
    <w:rsid w:val="00824345"/>
    <w:rsid w:val="00825211"/>
    <w:rsid w:val="00825BAF"/>
    <w:rsid w:val="00826C16"/>
    <w:rsid w:val="00826CA0"/>
    <w:rsid w:val="00827253"/>
    <w:rsid w:val="00827801"/>
    <w:rsid w:val="0082783B"/>
    <w:rsid w:val="00830756"/>
    <w:rsid w:val="00830995"/>
    <w:rsid w:val="00830EAB"/>
    <w:rsid w:val="00831A43"/>
    <w:rsid w:val="00831C64"/>
    <w:rsid w:val="00832E17"/>
    <w:rsid w:val="00832E6A"/>
    <w:rsid w:val="00833450"/>
    <w:rsid w:val="00833FC0"/>
    <w:rsid w:val="008353F6"/>
    <w:rsid w:val="0083573F"/>
    <w:rsid w:val="00835EF4"/>
    <w:rsid w:val="00835FCD"/>
    <w:rsid w:val="00836816"/>
    <w:rsid w:val="00836843"/>
    <w:rsid w:val="00836DC6"/>
    <w:rsid w:val="008400DF"/>
    <w:rsid w:val="00840F3B"/>
    <w:rsid w:val="00841135"/>
    <w:rsid w:val="008413B0"/>
    <w:rsid w:val="008415A0"/>
    <w:rsid w:val="00842278"/>
    <w:rsid w:val="0084266A"/>
    <w:rsid w:val="00843171"/>
    <w:rsid w:val="008439A6"/>
    <w:rsid w:val="0084404C"/>
    <w:rsid w:val="00844BDC"/>
    <w:rsid w:val="00845046"/>
    <w:rsid w:val="008455D1"/>
    <w:rsid w:val="0084671F"/>
    <w:rsid w:val="00846ABA"/>
    <w:rsid w:val="00850CE5"/>
    <w:rsid w:val="00851E7A"/>
    <w:rsid w:val="0085207F"/>
    <w:rsid w:val="0085331E"/>
    <w:rsid w:val="008560F3"/>
    <w:rsid w:val="00857581"/>
    <w:rsid w:val="00857D29"/>
    <w:rsid w:val="00857F65"/>
    <w:rsid w:val="00860E5E"/>
    <w:rsid w:val="008618E5"/>
    <w:rsid w:val="00861A59"/>
    <w:rsid w:val="00861E17"/>
    <w:rsid w:val="0086211C"/>
    <w:rsid w:val="00862208"/>
    <w:rsid w:val="00862320"/>
    <w:rsid w:val="0086285B"/>
    <w:rsid w:val="008639A2"/>
    <w:rsid w:val="00864284"/>
    <w:rsid w:val="008646D4"/>
    <w:rsid w:val="008653BA"/>
    <w:rsid w:val="0086579D"/>
    <w:rsid w:val="00865DBA"/>
    <w:rsid w:val="008660AE"/>
    <w:rsid w:val="00866CAB"/>
    <w:rsid w:val="00867588"/>
    <w:rsid w:val="008700D5"/>
    <w:rsid w:val="0087049B"/>
    <w:rsid w:val="00870887"/>
    <w:rsid w:val="0087126F"/>
    <w:rsid w:val="0087151C"/>
    <w:rsid w:val="00872E15"/>
    <w:rsid w:val="00874650"/>
    <w:rsid w:val="00874663"/>
    <w:rsid w:val="0087602E"/>
    <w:rsid w:val="008762B1"/>
    <w:rsid w:val="0087653D"/>
    <w:rsid w:val="008771BE"/>
    <w:rsid w:val="008773FA"/>
    <w:rsid w:val="00877874"/>
    <w:rsid w:val="008807F8"/>
    <w:rsid w:val="008809B0"/>
    <w:rsid w:val="00880D25"/>
    <w:rsid w:val="008825A3"/>
    <w:rsid w:val="00882647"/>
    <w:rsid w:val="008835B2"/>
    <w:rsid w:val="00883699"/>
    <w:rsid w:val="00883C8D"/>
    <w:rsid w:val="00885141"/>
    <w:rsid w:val="008863DD"/>
    <w:rsid w:val="00886506"/>
    <w:rsid w:val="0088700B"/>
    <w:rsid w:val="008875EB"/>
    <w:rsid w:val="00887B20"/>
    <w:rsid w:val="0089028C"/>
    <w:rsid w:val="008921A4"/>
    <w:rsid w:val="008924E8"/>
    <w:rsid w:val="00892750"/>
    <w:rsid w:val="008938C4"/>
    <w:rsid w:val="00894492"/>
    <w:rsid w:val="00894FCB"/>
    <w:rsid w:val="00895003"/>
    <w:rsid w:val="00896D67"/>
    <w:rsid w:val="008977FE"/>
    <w:rsid w:val="008A0450"/>
    <w:rsid w:val="008A095D"/>
    <w:rsid w:val="008A0CCB"/>
    <w:rsid w:val="008A136A"/>
    <w:rsid w:val="008A2C3F"/>
    <w:rsid w:val="008A3663"/>
    <w:rsid w:val="008A3A77"/>
    <w:rsid w:val="008A3EBD"/>
    <w:rsid w:val="008A4003"/>
    <w:rsid w:val="008A496F"/>
    <w:rsid w:val="008A518B"/>
    <w:rsid w:val="008A55CD"/>
    <w:rsid w:val="008A63C5"/>
    <w:rsid w:val="008A6708"/>
    <w:rsid w:val="008A6ADA"/>
    <w:rsid w:val="008A7997"/>
    <w:rsid w:val="008A79D5"/>
    <w:rsid w:val="008B088D"/>
    <w:rsid w:val="008B0DBD"/>
    <w:rsid w:val="008B15B7"/>
    <w:rsid w:val="008B2EFE"/>
    <w:rsid w:val="008B3235"/>
    <w:rsid w:val="008B3812"/>
    <w:rsid w:val="008B3C55"/>
    <w:rsid w:val="008B4523"/>
    <w:rsid w:val="008B46CE"/>
    <w:rsid w:val="008B4F85"/>
    <w:rsid w:val="008B5AE0"/>
    <w:rsid w:val="008B5BB3"/>
    <w:rsid w:val="008B5D23"/>
    <w:rsid w:val="008B7876"/>
    <w:rsid w:val="008B78FC"/>
    <w:rsid w:val="008B7A3D"/>
    <w:rsid w:val="008C0174"/>
    <w:rsid w:val="008C09C8"/>
    <w:rsid w:val="008C0B2A"/>
    <w:rsid w:val="008C1013"/>
    <w:rsid w:val="008C112F"/>
    <w:rsid w:val="008C1171"/>
    <w:rsid w:val="008C1360"/>
    <w:rsid w:val="008C1881"/>
    <w:rsid w:val="008C1F29"/>
    <w:rsid w:val="008C1F8E"/>
    <w:rsid w:val="008C230E"/>
    <w:rsid w:val="008C26C8"/>
    <w:rsid w:val="008C2915"/>
    <w:rsid w:val="008C2B39"/>
    <w:rsid w:val="008C3232"/>
    <w:rsid w:val="008C4015"/>
    <w:rsid w:val="008C6F54"/>
    <w:rsid w:val="008D0059"/>
    <w:rsid w:val="008D059D"/>
    <w:rsid w:val="008D08D5"/>
    <w:rsid w:val="008D0F3E"/>
    <w:rsid w:val="008D1202"/>
    <w:rsid w:val="008D22C0"/>
    <w:rsid w:val="008D26F9"/>
    <w:rsid w:val="008D3B8A"/>
    <w:rsid w:val="008D42D5"/>
    <w:rsid w:val="008D4D02"/>
    <w:rsid w:val="008D5300"/>
    <w:rsid w:val="008D5F32"/>
    <w:rsid w:val="008D6B89"/>
    <w:rsid w:val="008D6C1E"/>
    <w:rsid w:val="008D6D39"/>
    <w:rsid w:val="008D7216"/>
    <w:rsid w:val="008D7EC2"/>
    <w:rsid w:val="008E048B"/>
    <w:rsid w:val="008E154F"/>
    <w:rsid w:val="008E1F84"/>
    <w:rsid w:val="008E2533"/>
    <w:rsid w:val="008E2F74"/>
    <w:rsid w:val="008E30A6"/>
    <w:rsid w:val="008E5736"/>
    <w:rsid w:val="008E59BC"/>
    <w:rsid w:val="008E5ED3"/>
    <w:rsid w:val="008E655E"/>
    <w:rsid w:val="008E776F"/>
    <w:rsid w:val="008F0119"/>
    <w:rsid w:val="008F0C41"/>
    <w:rsid w:val="008F0C5D"/>
    <w:rsid w:val="008F13E5"/>
    <w:rsid w:val="008F152E"/>
    <w:rsid w:val="008F1F16"/>
    <w:rsid w:val="008F22F1"/>
    <w:rsid w:val="008F2699"/>
    <w:rsid w:val="008F27F4"/>
    <w:rsid w:val="008F3063"/>
    <w:rsid w:val="008F37E3"/>
    <w:rsid w:val="008F3F25"/>
    <w:rsid w:val="008F4B4D"/>
    <w:rsid w:val="008F548F"/>
    <w:rsid w:val="008F55C7"/>
    <w:rsid w:val="008F62E2"/>
    <w:rsid w:val="008F7104"/>
    <w:rsid w:val="008F72B7"/>
    <w:rsid w:val="008F7315"/>
    <w:rsid w:val="008F7608"/>
    <w:rsid w:val="008F7D54"/>
    <w:rsid w:val="0090000D"/>
    <w:rsid w:val="00900829"/>
    <w:rsid w:val="00900BA4"/>
    <w:rsid w:val="00900D97"/>
    <w:rsid w:val="009013F2"/>
    <w:rsid w:val="00901845"/>
    <w:rsid w:val="00902363"/>
    <w:rsid w:val="00902532"/>
    <w:rsid w:val="009034AF"/>
    <w:rsid w:val="00903ED7"/>
    <w:rsid w:val="00905194"/>
    <w:rsid w:val="00905325"/>
    <w:rsid w:val="0090676C"/>
    <w:rsid w:val="009067D0"/>
    <w:rsid w:val="0090693B"/>
    <w:rsid w:val="0090727E"/>
    <w:rsid w:val="009074FA"/>
    <w:rsid w:val="009107C2"/>
    <w:rsid w:val="00910951"/>
    <w:rsid w:val="009110E0"/>
    <w:rsid w:val="0091254E"/>
    <w:rsid w:val="009138A7"/>
    <w:rsid w:val="009139AE"/>
    <w:rsid w:val="00913F26"/>
    <w:rsid w:val="0091440C"/>
    <w:rsid w:val="00914D5F"/>
    <w:rsid w:val="00914F46"/>
    <w:rsid w:val="00915D72"/>
    <w:rsid w:val="009203BA"/>
    <w:rsid w:val="00922938"/>
    <w:rsid w:val="00922AEA"/>
    <w:rsid w:val="00923C4F"/>
    <w:rsid w:val="00925108"/>
    <w:rsid w:val="00926122"/>
    <w:rsid w:val="0092652F"/>
    <w:rsid w:val="00926C12"/>
    <w:rsid w:val="00926F83"/>
    <w:rsid w:val="00927177"/>
    <w:rsid w:val="00927497"/>
    <w:rsid w:val="00932DA0"/>
    <w:rsid w:val="00932E10"/>
    <w:rsid w:val="00933321"/>
    <w:rsid w:val="00933ABB"/>
    <w:rsid w:val="00933CB6"/>
    <w:rsid w:val="00933FDA"/>
    <w:rsid w:val="0093413C"/>
    <w:rsid w:val="00934FA3"/>
    <w:rsid w:val="00935E4B"/>
    <w:rsid w:val="00936B3F"/>
    <w:rsid w:val="009373EB"/>
    <w:rsid w:val="00937D3F"/>
    <w:rsid w:val="00941997"/>
    <w:rsid w:val="00942D6C"/>
    <w:rsid w:val="00944260"/>
    <w:rsid w:val="00944321"/>
    <w:rsid w:val="00945E7B"/>
    <w:rsid w:val="009465E4"/>
    <w:rsid w:val="00946C34"/>
    <w:rsid w:val="00946D22"/>
    <w:rsid w:val="009471CE"/>
    <w:rsid w:val="00947395"/>
    <w:rsid w:val="009475D5"/>
    <w:rsid w:val="009478BA"/>
    <w:rsid w:val="00952CF4"/>
    <w:rsid w:val="009530BB"/>
    <w:rsid w:val="00953F29"/>
    <w:rsid w:val="0095454E"/>
    <w:rsid w:val="0095485A"/>
    <w:rsid w:val="009548D1"/>
    <w:rsid w:val="00954A9B"/>
    <w:rsid w:val="00955645"/>
    <w:rsid w:val="00955770"/>
    <w:rsid w:val="00956C0C"/>
    <w:rsid w:val="00957556"/>
    <w:rsid w:val="009577FD"/>
    <w:rsid w:val="00957BDD"/>
    <w:rsid w:val="00957ED7"/>
    <w:rsid w:val="00960C58"/>
    <w:rsid w:val="0096113F"/>
    <w:rsid w:val="009613C6"/>
    <w:rsid w:val="0096201D"/>
    <w:rsid w:val="00963E85"/>
    <w:rsid w:val="00963F1B"/>
    <w:rsid w:val="00964287"/>
    <w:rsid w:val="009653EB"/>
    <w:rsid w:val="00965774"/>
    <w:rsid w:val="00965834"/>
    <w:rsid w:val="00966E6C"/>
    <w:rsid w:val="009674ED"/>
    <w:rsid w:val="00967F0E"/>
    <w:rsid w:val="009705B9"/>
    <w:rsid w:val="00970E7F"/>
    <w:rsid w:val="009712B0"/>
    <w:rsid w:val="009713EE"/>
    <w:rsid w:val="00971A95"/>
    <w:rsid w:val="00971E6E"/>
    <w:rsid w:val="009725EB"/>
    <w:rsid w:val="0097290B"/>
    <w:rsid w:val="00973D71"/>
    <w:rsid w:val="00974345"/>
    <w:rsid w:val="00974C3D"/>
    <w:rsid w:val="009758D3"/>
    <w:rsid w:val="00975F6C"/>
    <w:rsid w:val="00976436"/>
    <w:rsid w:val="0097650B"/>
    <w:rsid w:val="00976A12"/>
    <w:rsid w:val="009776D2"/>
    <w:rsid w:val="009777A8"/>
    <w:rsid w:val="00977CDB"/>
    <w:rsid w:val="009801AA"/>
    <w:rsid w:val="00980701"/>
    <w:rsid w:val="00980D97"/>
    <w:rsid w:val="00982DE0"/>
    <w:rsid w:val="00984A30"/>
    <w:rsid w:val="00985C54"/>
    <w:rsid w:val="009861CD"/>
    <w:rsid w:val="00986874"/>
    <w:rsid w:val="00987C4D"/>
    <w:rsid w:val="00987F5A"/>
    <w:rsid w:val="0099090D"/>
    <w:rsid w:val="00991192"/>
    <w:rsid w:val="00991413"/>
    <w:rsid w:val="009915FD"/>
    <w:rsid w:val="0099193D"/>
    <w:rsid w:val="00991B91"/>
    <w:rsid w:val="009924B4"/>
    <w:rsid w:val="00992672"/>
    <w:rsid w:val="0099291A"/>
    <w:rsid w:val="00992E0B"/>
    <w:rsid w:val="00992E91"/>
    <w:rsid w:val="00992FDA"/>
    <w:rsid w:val="0099331A"/>
    <w:rsid w:val="00993673"/>
    <w:rsid w:val="00994221"/>
    <w:rsid w:val="009942F3"/>
    <w:rsid w:val="0099431D"/>
    <w:rsid w:val="00994F09"/>
    <w:rsid w:val="009951F9"/>
    <w:rsid w:val="0099576E"/>
    <w:rsid w:val="009957EA"/>
    <w:rsid w:val="00996971"/>
    <w:rsid w:val="0099749F"/>
    <w:rsid w:val="00997504"/>
    <w:rsid w:val="009A0194"/>
    <w:rsid w:val="009A0B70"/>
    <w:rsid w:val="009A1D49"/>
    <w:rsid w:val="009A2A6C"/>
    <w:rsid w:val="009A50EE"/>
    <w:rsid w:val="009A5C92"/>
    <w:rsid w:val="009A614E"/>
    <w:rsid w:val="009A6297"/>
    <w:rsid w:val="009A6E6C"/>
    <w:rsid w:val="009A74A8"/>
    <w:rsid w:val="009B0662"/>
    <w:rsid w:val="009B07AD"/>
    <w:rsid w:val="009B0BF6"/>
    <w:rsid w:val="009B11B2"/>
    <w:rsid w:val="009B2C8C"/>
    <w:rsid w:val="009B328A"/>
    <w:rsid w:val="009B3B9E"/>
    <w:rsid w:val="009B3D2A"/>
    <w:rsid w:val="009B4E20"/>
    <w:rsid w:val="009B61C1"/>
    <w:rsid w:val="009B758D"/>
    <w:rsid w:val="009C0255"/>
    <w:rsid w:val="009C0628"/>
    <w:rsid w:val="009C075A"/>
    <w:rsid w:val="009C178E"/>
    <w:rsid w:val="009C2C79"/>
    <w:rsid w:val="009C373B"/>
    <w:rsid w:val="009C5294"/>
    <w:rsid w:val="009C54A9"/>
    <w:rsid w:val="009C61FE"/>
    <w:rsid w:val="009C6585"/>
    <w:rsid w:val="009C676B"/>
    <w:rsid w:val="009C77ED"/>
    <w:rsid w:val="009D0E03"/>
    <w:rsid w:val="009D2B81"/>
    <w:rsid w:val="009D3947"/>
    <w:rsid w:val="009D4057"/>
    <w:rsid w:val="009D505C"/>
    <w:rsid w:val="009D66B2"/>
    <w:rsid w:val="009D69EF"/>
    <w:rsid w:val="009D6AF0"/>
    <w:rsid w:val="009D6F86"/>
    <w:rsid w:val="009D7A9D"/>
    <w:rsid w:val="009D7B38"/>
    <w:rsid w:val="009D7B48"/>
    <w:rsid w:val="009E057C"/>
    <w:rsid w:val="009E0F29"/>
    <w:rsid w:val="009E22C2"/>
    <w:rsid w:val="009E2CC8"/>
    <w:rsid w:val="009E33BA"/>
    <w:rsid w:val="009E3596"/>
    <w:rsid w:val="009E35FD"/>
    <w:rsid w:val="009E40CC"/>
    <w:rsid w:val="009E4596"/>
    <w:rsid w:val="009E4E64"/>
    <w:rsid w:val="009E61C9"/>
    <w:rsid w:val="009E7923"/>
    <w:rsid w:val="009E7B12"/>
    <w:rsid w:val="009F05EF"/>
    <w:rsid w:val="009F0B61"/>
    <w:rsid w:val="009F0F24"/>
    <w:rsid w:val="009F1AD2"/>
    <w:rsid w:val="009F29E1"/>
    <w:rsid w:val="009F3311"/>
    <w:rsid w:val="009F3C38"/>
    <w:rsid w:val="009F3D96"/>
    <w:rsid w:val="009F3FF9"/>
    <w:rsid w:val="009F46F0"/>
    <w:rsid w:val="009F526C"/>
    <w:rsid w:val="009F6959"/>
    <w:rsid w:val="009F705C"/>
    <w:rsid w:val="009F7BE3"/>
    <w:rsid w:val="009F7D13"/>
    <w:rsid w:val="00A00380"/>
    <w:rsid w:val="00A0087D"/>
    <w:rsid w:val="00A00BED"/>
    <w:rsid w:val="00A00DDD"/>
    <w:rsid w:val="00A01640"/>
    <w:rsid w:val="00A02ACA"/>
    <w:rsid w:val="00A054DD"/>
    <w:rsid w:val="00A056EF"/>
    <w:rsid w:val="00A05A95"/>
    <w:rsid w:val="00A06137"/>
    <w:rsid w:val="00A065AF"/>
    <w:rsid w:val="00A069B0"/>
    <w:rsid w:val="00A06AF7"/>
    <w:rsid w:val="00A0726E"/>
    <w:rsid w:val="00A10012"/>
    <w:rsid w:val="00A10739"/>
    <w:rsid w:val="00A10AFB"/>
    <w:rsid w:val="00A1110B"/>
    <w:rsid w:val="00A11B88"/>
    <w:rsid w:val="00A11D7F"/>
    <w:rsid w:val="00A12158"/>
    <w:rsid w:val="00A12533"/>
    <w:rsid w:val="00A12AFA"/>
    <w:rsid w:val="00A12B1B"/>
    <w:rsid w:val="00A13996"/>
    <w:rsid w:val="00A139E9"/>
    <w:rsid w:val="00A13B3C"/>
    <w:rsid w:val="00A143D8"/>
    <w:rsid w:val="00A14966"/>
    <w:rsid w:val="00A15177"/>
    <w:rsid w:val="00A153D5"/>
    <w:rsid w:val="00A15B32"/>
    <w:rsid w:val="00A15BBB"/>
    <w:rsid w:val="00A168FE"/>
    <w:rsid w:val="00A16CB5"/>
    <w:rsid w:val="00A17206"/>
    <w:rsid w:val="00A173A4"/>
    <w:rsid w:val="00A203A1"/>
    <w:rsid w:val="00A20BEF"/>
    <w:rsid w:val="00A20E47"/>
    <w:rsid w:val="00A21102"/>
    <w:rsid w:val="00A2178F"/>
    <w:rsid w:val="00A21EE5"/>
    <w:rsid w:val="00A22366"/>
    <w:rsid w:val="00A22A0A"/>
    <w:rsid w:val="00A22FDB"/>
    <w:rsid w:val="00A230EA"/>
    <w:rsid w:val="00A2432A"/>
    <w:rsid w:val="00A244A3"/>
    <w:rsid w:val="00A246D5"/>
    <w:rsid w:val="00A24C2A"/>
    <w:rsid w:val="00A25389"/>
    <w:rsid w:val="00A25470"/>
    <w:rsid w:val="00A25638"/>
    <w:rsid w:val="00A257AF"/>
    <w:rsid w:val="00A25FE2"/>
    <w:rsid w:val="00A261BC"/>
    <w:rsid w:val="00A27E02"/>
    <w:rsid w:val="00A30075"/>
    <w:rsid w:val="00A3012C"/>
    <w:rsid w:val="00A302B8"/>
    <w:rsid w:val="00A30665"/>
    <w:rsid w:val="00A3207F"/>
    <w:rsid w:val="00A323BE"/>
    <w:rsid w:val="00A32FA2"/>
    <w:rsid w:val="00A33D9A"/>
    <w:rsid w:val="00A34E51"/>
    <w:rsid w:val="00A35240"/>
    <w:rsid w:val="00A35891"/>
    <w:rsid w:val="00A36698"/>
    <w:rsid w:val="00A36A32"/>
    <w:rsid w:val="00A36A92"/>
    <w:rsid w:val="00A36DB3"/>
    <w:rsid w:val="00A36E79"/>
    <w:rsid w:val="00A404D4"/>
    <w:rsid w:val="00A40615"/>
    <w:rsid w:val="00A40C22"/>
    <w:rsid w:val="00A4156F"/>
    <w:rsid w:val="00A419F5"/>
    <w:rsid w:val="00A41AA0"/>
    <w:rsid w:val="00A42B3A"/>
    <w:rsid w:val="00A42E0E"/>
    <w:rsid w:val="00A43268"/>
    <w:rsid w:val="00A43A7C"/>
    <w:rsid w:val="00A4435A"/>
    <w:rsid w:val="00A447CA"/>
    <w:rsid w:val="00A451E9"/>
    <w:rsid w:val="00A45265"/>
    <w:rsid w:val="00A45842"/>
    <w:rsid w:val="00A458D4"/>
    <w:rsid w:val="00A50D98"/>
    <w:rsid w:val="00A51042"/>
    <w:rsid w:val="00A51474"/>
    <w:rsid w:val="00A52060"/>
    <w:rsid w:val="00A52334"/>
    <w:rsid w:val="00A52359"/>
    <w:rsid w:val="00A52F0A"/>
    <w:rsid w:val="00A530C8"/>
    <w:rsid w:val="00A5372E"/>
    <w:rsid w:val="00A5387E"/>
    <w:rsid w:val="00A539F9"/>
    <w:rsid w:val="00A546E0"/>
    <w:rsid w:val="00A56C85"/>
    <w:rsid w:val="00A5753C"/>
    <w:rsid w:val="00A620B7"/>
    <w:rsid w:val="00A6364B"/>
    <w:rsid w:val="00A63B4A"/>
    <w:rsid w:val="00A642BE"/>
    <w:rsid w:val="00A64B50"/>
    <w:rsid w:val="00A654B3"/>
    <w:rsid w:val="00A65500"/>
    <w:rsid w:val="00A6671B"/>
    <w:rsid w:val="00A66BB7"/>
    <w:rsid w:val="00A6709C"/>
    <w:rsid w:val="00A671B5"/>
    <w:rsid w:val="00A67625"/>
    <w:rsid w:val="00A67B78"/>
    <w:rsid w:val="00A70DEF"/>
    <w:rsid w:val="00A711EA"/>
    <w:rsid w:val="00A713B4"/>
    <w:rsid w:val="00A71B98"/>
    <w:rsid w:val="00A73EA6"/>
    <w:rsid w:val="00A74132"/>
    <w:rsid w:val="00A75B6B"/>
    <w:rsid w:val="00A76A33"/>
    <w:rsid w:val="00A772AA"/>
    <w:rsid w:val="00A77730"/>
    <w:rsid w:val="00A77AE0"/>
    <w:rsid w:val="00A814EA"/>
    <w:rsid w:val="00A8152C"/>
    <w:rsid w:val="00A81659"/>
    <w:rsid w:val="00A825DA"/>
    <w:rsid w:val="00A82A31"/>
    <w:rsid w:val="00A834EF"/>
    <w:rsid w:val="00A838B2"/>
    <w:rsid w:val="00A83DD9"/>
    <w:rsid w:val="00A8503B"/>
    <w:rsid w:val="00A8507C"/>
    <w:rsid w:val="00A85DF7"/>
    <w:rsid w:val="00A85E8B"/>
    <w:rsid w:val="00A8725E"/>
    <w:rsid w:val="00A87A5D"/>
    <w:rsid w:val="00A90343"/>
    <w:rsid w:val="00A90D9D"/>
    <w:rsid w:val="00A90FB8"/>
    <w:rsid w:val="00A91455"/>
    <w:rsid w:val="00A9195D"/>
    <w:rsid w:val="00A91AAF"/>
    <w:rsid w:val="00A91B6F"/>
    <w:rsid w:val="00A937AD"/>
    <w:rsid w:val="00A937F7"/>
    <w:rsid w:val="00A939B2"/>
    <w:rsid w:val="00A939FB"/>
    <w:rsid w:val="00A93BC8"/>
    <w:rsid w:val="00A93ED6"/>
    <w:rsid w:val="00A947D9"/>
    <w:rsid w:val="00A97920"/>
    <w:rsid w:val="00AA0F31"/>
    <w:rsid w:val="00AA127C"/>
    <w:rsid w:val="00AA143C"/>
    <w:rsid w:val="00AA2106"/>
    <w:rsid w:val="00AA223E"/>
    <w:rsid w:val="00AA24AC"/>
    <w:rsid w:val="00AA2F03"/>
    <w:rsid w:val="00AA36CF"/>
    <w:rsid w:val="00AA3809"/>
    <w:rsid w:val="00AA43D3"/>
    <w:rsid w:val="00AA4BBB"/>
    <w:rsid w:val="00AA503F"/>
    <w:rsid w:val="00AA5BF2"/>
    <w:rsid w:val="00AA6EDF"/>
    <w:rsid w:val="00AA79B5"/>
    <w:rsid w:val="00AA7C48"/>
    <w:rsid w:val="00AB0E9E"/>
    <w:rsid w:val="00AB1834"/>
    <w:rsid w:val="00AB2150"/>
    <w:rsid w:val="00AB2424"/>
    <w:rsid w:val="00AB2962"/>
    <w:rsid w:val="00AB3A3C"/>
    <w:rsid w:val="00AB423B"/>
    <w:rsid w:val="00AB5855"/>
    <w:rsid w:val="00AB6676"/>
    <w:rsid w:val="00AB68AF"/>
    <w:rsid w:val="00AC1DE1"/>
    <w:rsid w:val="00AC2DB6"/>
    <w:rsid w:val="00AC361D"/>
    <w:rsid w:val="00AC36B7"/>
    <w:rsid w:val="00AC5437"/>
    <w:rsid w:val="00AC5531"/>
    <w:rsid w:val="00AC5EF2"/>
    <w:rsid w:val="00AC631B"/>
    <w:rsid w:val="00AC668F"/>
    <w:rsid w:val="00AD0B96"/>
    <w:rsid w:val="00AD13DE"/>
    <w:rsid w:val="00AD153F"/>
    <w:rsid w:val="00AD1567"/>
    <w:rsid w:val="00AD1A85"/>
    <w:rsid w:val="00AD231D"/>
    <w:rsid w:val="00AD26AF"/>
    <w:rsid w:val="00AD2803"/>
    <w:rsid w:val="00AD2B77"/>
    <w:rsid w:val="00AD3C9A"/>
    <w:rsid w:val="00AD3CEA"/>
    <w:rsid w:val="00AD46DB"/>
    <w:rsid w:val="00AD524D"/>
    <w:rsid w:val="00AD6632"/>
    <w:rsid w:val="00AD6ED0"/>
    <w:rsid w:val="00AD7234"/>
    <w:rsid w:val="00AD745C"/>
    <w:rsid w:val="00AE0D9D"/>
    <w:rsid w:val="00AE1189"/>
    <w:rsid w:val="00AE1DF2"/>
    <w:rsid w:val="00AE2DC9"/>
    <w:rsid w:val="00AE2F36"/>
    <w:rsid w:val="00AE3E72"/>
    <w:rsid w:val="00AE42FF"/>
    <w:rsid w:val="00AE4D1A"/>
    <w:rsid w:val="00AE62AF"/>
    <w:rsid w:val="00AE7446"/>
    <w:rsid w:val="00AE74B6"/>
    <w:rsid w:val="00AE78D5"/>
    <w:rsid w:val="00AF0832"/>
    <w:rsid w:val="00AF16DE"/>
    <w:rsid w:val="00AF1FAA"/>
    <w:rsid w:val="00AF23E1"/>
    <w:rsid w:val="00AF2716"/>
    <w:rsid w:val="00AF3555"/>
    <w:rsid w:val="00AF4409"/>
    <w:rsid w:val="00AF48E3"/>
    <w:rsid w:val="00AF59F6"/>
    <w:rsid w:val="00AF608C"/>
    <w:rsid w:val="00AF6924"/>
    <w:rsid w:val="00AF6F85"/>
    <w:rsid w:val="00B00163"/>
    <w:rsid w:val="00B0019A"/>
    <w:rsid w:val="00B00261"/>
    <w:rsid w:val="00B00358"/>
    <w:rsid w:val="00B00F8C"/>
    <w:rsid w:val="00B01C51"/>
    <w:rsid w:val="00B02233"/>
    <w:rsid w:val="00B0318C"/>
    <w:rsid w:val="00B031CA"/>
    <w:rsid w:val="00B04008"/>
    <w:rsid w:val="00B04273"/>
    <w:rsid w:val="00B042BE"/>
    <w:rsid w:val="00B043C1"/>
    <w:rsid w:val="00B04C4B"/>
    <w:rsid w:val="00B05449"/>
    <w:rsid w:val="00B0675E"/>
    <w:rsid w:val="00B06EA8"/>
    <w:rsid w:val="00B070AA"/>
    <w:rsid w:val="00B10AE0"/>
    <w:rsid w:val="00B10D63"/>
    <w:rsid w:val="00B1109B"/>
    <w:rsid w:val="00B11CE1"/>
    <w:rsid w:val="00B12730"/>
    <w:rsid w:val="00B1287F"/>
    <w:rsid w:val="00B14997"/>
    <w:rsid w:val="00B149EF"/>
    <w:rsid w:val="00B14F2A"/>
    <w:rsid w:val="00B15B34"/>
    <w:rsid w:val="00B164B2"/>
    <w:rsid w:val="00B17951"/>
    <w:rsid w:val="00B17A68"/>
    <w:rsid w:val="00B17BB1"/>
    <w:rsid w:val="00B20466"/>
    <w:rsid w:val="00B21407"/>
    <w:rsid w:val="00B238E4"/>
    <w:rsid w:val="00B23CCF"/>
    <w:rsid w:val="00B24719"/>
    <w:rsid w:val="00B24BDD"/>
    <w:rsid w:val="00B25862"/>
    <w:rsid w:val="00B26024"/>
    <w:rsid w:val="00B262A3"/>
    <w:rsid w:val="00B26740"/>
    <w:rsid w:val="00B27186"/>
    <w:rsid w:val="00B30CD7"/>
    <w:rsid w:val="00B30DFD"/>
    <w:rsid w:val="00B31745"/>
    <w:rsid w:val="00B3202F"/>
    <w:rsid w:val="00B32F95"/>
    <w:rsid w:val="00B34B5D"/>
    <w:rsid w:val="00B361BE"/>
    <w:rsid w:val="00B373C8"/>
    <w:rsid w:val="00B37777"/>
    <w:rsid w:val="00B37E81"/>
    <w:rsid w:val="00B401D2"/>
    <w:rsid w:val="00B40260"/>
    <w:rsid w:val="00B40262"/>
    <w:rsid w:val="00B409D6"/>
    <w:rsid w:val="00B4170B"/>
    <w:rsid w:val="00B41F0C"/>
    <w:rsid w:val="00B425CE"/>
    <w:rsid w:val="00B43193"/>
    <w:rsid w:val="00B44149"/>
    <w:rsid w:val="00B4658A"/>
    <w:rsid w:val="00B466FA"/>
    <w:rsid w:val="00B46EB1"/>
    <w:rsid w:val="00B4726A"/>
    <w:rsid w:val="00B5014B"/>
    <w:rsid w:val="00B51092"/>
    <w:rsid w:val="00B51143"/>
    <w:rsid w:val="00B51B1F"/>
    <w:rsid w:val="00B522BF"/>
    <w:rsid w:val="00B52571"/>
    <w:rsid w:val="00B53102"/>
    <w:rsid w:val="00B532CA"/>
    <w:rsid w:val="00B5344A"/>
    <w:rsid w:val="00B53E53"/>
    <w:rsid w:val="00B541A5"/>
    <w:rsid w:val="00B547A6"/>
    <w:rsid w:val="00B54E5A"/>
    <w:rsid w:val="00B55715"/>
    <w:rsid w:val="00B56EBD"/>
    <w:rsid w:val="00B572BA"/>
    <w:rsid w:val="00B57333"/>
    <w:rsid w:val="00B57342"/>
    <w:rsid w:val="00B57D69"/>
    <w:rsid w:val="00B60375"/>
    <w:rsid w:val="00B61B79"/>
    <w:rsid w:val="00B63E5A"/>
    <w:rsid w:val="00B64402"/>
    <w:rsid w:val="00B66151"/>
    <w:rsid w:val="00B6664C"/>
    <w:rsid w:val="00B66F48"/>
    <w:rsid w:val="00B679EF"/>
    <w:rsid w:val="00B70A26"/>
    <w:rsid w:val="00B711E6"/>
    <w:rsid w:val="00B71933"/>
    <w:rsid w:val="00B728D1"/>
    <w:rsid w:val="00B7356C"/>
    <w:rsid w:val="00B7357E"/>
    <w:rsid w:val="00B73BB7"/>
    <w:rsid w:val="00B74AFC"/>
    <w:rsid w:val="00B766A5"/>
    <w:rsid w:val="00B76B52"/>
    <w:rsid w:val="00B80194"/>
    <w:rsid w:val="00B801BC"/>
    <w:rsid w:val="00B80815"/>
    <w:rsid w:val="00B80EAD"/>
    <w:rsid w:val="00B8156A"/>
    <w:rsid w:val="00B81F01"/>
    <w:rsid w:val="00B826CE"/>
    <w:rsid w:val="00B82A41"/>
    <w:rsid w:val="00B82EF9"/>
    <w:rsid w:val="00B8407E"/>
    <w:rsid w:val="00B84334"/>
    <w:rsid w:val="00B847C6"/>
    <w:rsid w:val="00B84F93"/>
    <w:rsid w:val="00B851F1"/>
    <w:rsid w:val="00B863A4"/>
    <w:rsid w:val="00B86D1F"/>
    <w:rsid w:val="00B871F5"/>
    <w:rsid w:val="00B87A8F"/>
    <w:rsid w:val="00B906B4"/>
    <w:rsid w:val="00B906C5"/>
    <w:rsid w:val="00B91580"/>
    <w:rsid w:val="00B91AC4"/>
    <w:rsid w:val="00B91CD3"/>
    <w:rsid w:val="00B91E59"/>
    <w:rsid w:val="00B92F53"/>
    <w:rsid w:val="00B94A5C"/>
    <w:rsid w:val="00B94D8A"/>
    <w:rsid w:val="00B9522A"/>
    <w:rsid w:val="00B95417"/>
    <w:rsid w:val="00B95591"/>
    <w:rsid w:val="00B955D5"/>
    <w:rsid w:val="00B95831"/>
    <w:rsid w:val="00B96AA3"/>
    <w:rsid w:val="00B96C09"/>
    <w:rsid w:val="00B97001"/>
    <w:rsid w:val="00B9710C"/>
    <w:rsid w:val="00B97611"/>
    <w:rsid w:val="00BA0059"/>
    <w:rsid w:val="00BA08E9"/>
    <w:rsid w:val="00BA14C6"/>
    <w:rsid w:val="00BA1D7F"/>
    <w:rsid w:val="00BA1F33"/>
    <w:rsid w:val="00BA2413"/>
    <w:rsid w:val="00BA3FAF"/>
    <w:rsid w:val="00BA4A6D"/>
    <w:rsid w:val="00BA4FA7"/>
    <w:rsid w:val="00BA5855"/>
    <w:rsid w:val="00BA5A7D"/>
    <w:rsid w:val="00BA5E11"/>
    <w:rsid w:val="00BA605E"/>
    <w:rsid w:val="00BA6422"/>
    <w:rsid w:val="00BA6DBB"/>
    <w:rsid w:val="00BA7247"/>
    <w:rsid w:val="00BA73C5"/>
    <w:rsid w:val="00BA74B2"/>
    <w:rsid w:val="00BB069E"/>
    <w:rsid w:val="00BB1032"/>
    <w:rsid w:val="00BB1427"/>
    <w:rsid w:val="00BB2AD2"/>
    <w:rsid w:val="00BB3914"/>
    <w:rsid w:val="00BB3C41"/>
    <w:rsid w:val="00BB401F"/>
    <w:rsid w:val="00BB4514"/>
    <w:rsid w:val="00BB4C04"/>
    <w:rsid w:val="00BB5C6B"/>
    <w:rsid w:val="00BB6526"/>
    <w:rsid w:val="00BB674F"/>
    <w:rsid w:val="00BB69DA"/>
    <w:rsid w:val="00BC04C7"/>
    <w:rsid w:val="00BC05A9"/>
    <w:rsid w:val="00BC14A9"/>
    <w:rsid w:val="00BC2071"/>
    <w:rsid w:val="00BC21A5"/>
    <w:rsid w:val="00BC2BFD"/>
    <w:rsid w:val="00BC30D8"/>
    <w:rsid w:val="00BC3F86"/>
    <w:rsid w:val="00BC5268"/>
    <w:rsid w:val="00BC5487"/>
    <w:rsid w:val="00BC5AAD"/>
    <w:rsid w:val="00BC5BE4"/>
    <w:rsid w:val="00BC7205"/>
    <w:rsid w:val="00BC779E"/>
    <w:rsid w:val="00BC7B9A"/>
    <w:rsid w:val="00BD0686"/>
    <w:rsid w:val="00BD10F6"/>
    <w:rsid w:val="00BD25C0"/>
    <w:rsid w:val="00BD3C96"/>
    <w:rsid w:val="00BD3F4D"/>
    <w:rsid w:val="00BD4B8C"/>
    <w:rsid w:val="00BD4FAD"/>
    <w:rsid w:val="00BD5C24"/>
    <w:rsid w:val="00BD66D6"/>
    <w:rsid w:val="00BD6A63"/>
    <w:rsid w:val="00BD6E13"/>
    <w:rsid w:val="00BD6FC0"/>
    <w:rsid w:val="00BD7B5B"/>
    <w:rsid w:val="00BD7FDA"/>
    <w:rsid w:val="00BE07C4"/>
    <w:rsid w:val="00BE08BC"/>
    <w:rsid w:val="00BE0B4D"/>
    <w:rsid w:val="00BE1A4B"/>
    <w:rsid w:val="00BE20B5"/>
    <w:rsid w:val="00BE27D1"/>
    <w:rsid w:val="00BE304E"/>
    <w:rsid w:val="00BE34AE"/>
    <w:rsid w:val="00BE37AE"/>
    <w:rsid w:val="00BE381A"/>
    <w:rsid w:val="00BE4700"/>
    <w:rsid w:val="00BE6817"/>
    <w:rsid w:val="00BE77ED"/>
    <w:rsid w:val="00BE7E81"/>
    <w:rsid w:val="00BF1ED9"/>
    <w:rsid w:val="00BF2A78"/>
    <w:rsid w:val="00BF3AB4"/>
    <w:rsid w:val="00BF4CEC"/>
    <w:rsid w:val="00BF5847"/>
    <w:rsid w:val="00BF5A93"/>
    <w:rsid w:val="00BF5DA3"/>
    <w:rsid w:val="00BF61A1"/>
    <w:rsid w:val="00BF748C"/>
    <w:rsid w:val="00BF7755"/>
    <w:rsid w:val="00C00805"/>
    <w:rsid w:val="00C00FFE"/>
    <w:rsid w:val="00C01978"/>
    <w:rsid w:val="00C01F24"/>
    <w:rsid w:val="00C03332"/>
    <w:rsid w:val="00C03405"/>
    <w:rsid w:val="00C053AB"/>
    <w:rsid w:val="00C05F8C"/>
    <w:rsid w:val="00C06228"/>
    <w:rsid w:val="00C07BD9"/>
    <w:rsid w:val="00C07BE1"/>
    <w:rsid w:val="00C07DEA"/>
    <w:rsid w:val="00C100FD"/>
    <w:rsid w:val="00C10978"/>
    <w:rsid w:val="00C11BBC"/>
    <w:rsid w:val="00C11E7A"/>
    <w:rsid w:val="00C11F54"/>
    <w:rsid w:val="00C1260C"/>
    <w:rsid w:val="00C132BF"/>
    <w:rsid w:val="00C136ED"/>
    <w:rsid w:val="00C13EF2"/>
    <w:rsid w:val="00C14C3B"/>
    <w:rsid w:val="00C14FF8"/>
    <w:rsid w:val="00C15C94"/>
    <w:rsid w:val="00C15E37"/>
    <w:rsid w:val="00C15E7C"/>
    <w:rsid w:val="00C164F9"/>
    <w:rsid w:val="00C16D84"/>
    <w:rsid w:val="00C17458"/>
    <w:rsid w:val="00C203B9"/>
    <w:rsid w:val="00C2047B"/>
    <w:rsid w:val="00C20769"/>
    <w:rsid w:val="00C20E96"/>
    <w:rsid w:val="00C21A02"/>
    <w:rsid w:val="00C22196"/>
    <w:rsid w:val="00C22757"/>
    <w:rsid w:val="00C23010"/>
    <w:rsid w:val="00C244C0"/>
    <w:rsid w:val="00C24904"/>
    <w:rsid w:val="00C249A4"/>
    <w:rsid w:val="00C25DC0"/>
    <w:rsid w:val="00C26E30"/>
    <w:rsid w:val="00C3057E"/>
    <w:rsid w:val="00C30751"/>
    <w:rsid w:val="00C30793"/>
    <w:rsid w:val="00C32CD9"/>
    <w:rsid w:val="00C34465"/>
    <w:rsid w:val="00C34793"/>
    <w:rsid w:val="00C34D76"/>
    <w:rsid w:val="00C34FF3"/>
    <w:rsid w:val="00C36BD7"/>
    <w:rsid w:val="00C408A7"/>
    <w:rsid w:val="00C43753"/>
    <w:rsid w:val="00C44D75"/>
    <w:rsid w:val="00C45798"/>
    <w:rsid w:val="00C45F91"/>
    <w:rsid w:val="00C465AF"/>
    <w:rsid w:val="00C46D5D"/>
    <w:rsid w:val="00C46F09"/>
    <w:rsid w:val="00C50397"/>
    <w:rsid w:val="00C505A5"/>
    <w:rsid w:val="00C508C7"/>
    <w:rsid w:val="00C529AC"/>
    <w:rsid w:val="00C53BAD"/>
    <w:rsid w:val="00C541AC"/>
    <w:rsid w:val="00C54C47"/>
    <w:rsid w:val="00C552D1"/>
    <w:rsid w:val="00C55F0D"/>
    <w:rsid w:val="00C56D69"/>
    <w:rsid w:val="00C575C7"/>
    <w:rsid w:val="00C57BB6"/>
    <w:rsid w:val="00C57C96"/>
    <w:rsid w:val="00C61A09"/>
    <w:rsid w:val="00C63A34"/>
    <w:rsid w:val="00C63E81"/>
    <w:rsid w:val="00C6448F"/>
    <w:rsid w:val="00C64EFF"/>
    <w:rsid w:val="00C65C3C"/>
    <w:rsid w:val="00C661C1"/>
    <w:rsid w:val="00C66B15"/>
    <w:rsid w:val="00C66BF6"/>
    <w:rsid w:val="00C66C18"/>
    <w:rsid w:val="00C66C82"/>
    <w:rsid w:val="00C676A6"/>
    <w:rsid w:val="00C70524"/>
    <w:rsid w:val="00C71502"/>
    <w:rsid w:val="00C71C3A"/>
    <w:rsid w:val="00C72453"/>
    <w:rsid w:val="00C727DC"/>
    <w:rsid w:val="00C730AD"/>
    <w:rsid w:val="00C73435"/>
    <w:rsid w:val="00C7367A"/>
    <w:rsid w:val="00C73E95"/>
    <w:rsid w:val="00C7448B"/>
    <w:rsid w:val="00C75287"/>
    <w:rsid w:val="00C75D0E"/>
    <w:rsid w:val="00C760DD"/>
    <w:rsid w:val="00C764FF"/>
    <w:rsid w:val="00C767B8"/>
    <w:rsid w:val="00C769A6"/>
    <w:rsid w:val="00C76E96"/>
    <w:rsid w:val="00C77A27"/>
    <w:rsid w:val="00C800DE"/>
    <w:rsid w:val="00C80349"/>
    <w:rsid w:val="00C80767"/>
    <w:rsid w:val="00C80F94"/>
    <w:rsid w:val="00C810B9"/>
    <w:rsid w:val="00C81682"/>
    <w:rsid w:val="00C82362"/>
    <w:rsid w:val="00C82C7C"/>
    <w:rsid w:val="00C83961"/>
    <w:rsid w:val="00C83A94"/>
    <w:rsid w:val="00C83D8C"/>
    <w:rsid w:val="00C84C0B"/>
    <w:rsid w:val="00C86762"/>
    <w:rsid w:val="00C868E9"/>
    <w:rsid w:val="00C86EE0"/>
    <w:rsid w:val="00C9046F"/>
    <w:rsid w:val="00C92C68"/>
    <w:rsid w:val="00C92E67"/>
    <w:rsid w:val="00C93433"/>
    <w:rsid w:val="00C937A8"/>
    <w:rsid w:val="00C9477E"/>
    <w:rsid w:val="00C94AFE"/>
    <w:rsid w:val="00C94E14"/>
    <w:rsid w:val="00C95C3F"/>
    <w:rsid w:val="00C9626A"/>
    <w:rsid w:val="00C97488"/>
    <w:rsid w:val="00CA0138"/>
    <w:rsid w:val="00CA10BC"/>
    <w:rsid w:val="00CA1135"/>
    <w:rsid w:val="00CA1521"/>
    <w:rsid w:val="00CA25CA"/>
    <w:rsid w:val="00CA4988"/>
    <w:rsid w:val="00CA4CA1"/>
    <w:rsid w:val="00CA5068"/>
    <w:rsid w:val="00CA5809"/>
    <w:rsid w:val="00CA5A02"/>
    <w:rsid w:val="00CA5E68"/>
    <w:rsid w:val="00CA7106"/>
    <w:rsid w:val="00CB0954"/>
    <w:rsid w:val="00CB0AE7"/>
    <w:rsid w:val="00CB12F4"/>
    <w:rsid w:val="00CB299C"/>
    <w:rsid w:val="00CB3215"/>
    <w:rsid w:val="00CB5AB1"/>
    <w:rsid w:val="00CB6041"/>
    <w:rsid w:val="00CB6F20"/>
    <w:rsid w:val="00CC0018"/>
    <w:rsid w:val="00CC0585"/>
    <w:rsid w:val="00CC0E22"/>
    <w:rsid w:val="00CC2960"/>
    <w:rsid w:val="00CC2E8F"/>
    <w:rsid w:val="00CC40CF"/>
    <w:rsid w:val="00CC47BF"/>
    <w:rsid w:val="00CC4921"/>
    <w:rsid w:val="00CC506D"/>
    <w:rsid w:val="00CD0E0E"/>
    <w:rsid w:val="00CD189E"/>
    <w:rsid w:val="00CD3144"/>
    <w:rsid w:val="00CD3BF7"/>
    <w:rsid w:val="00CD4CD1"/>
    <w:rsid w:val="00CD4EF2"/>
    <w:rsid w:val="00CD567F"/>
    <w:rsid w:val="00CD5795"/>
    <w:rsid w:val="00CD63AC"/>
    <w:rsid w:val="00CD687A"/>
    <w:rsid w:val="00CD6A11"/>
    <w:rsid w:val="00CD6E75"/>
    <w:rsid w:val="00CD7C43"/>
    <w:rsid w:val="00CE0F78"/>
    <w:rsid w:val="00CE1E58"/>
    <w:rsid w:val="00CE21B7"/>
    <w:rsid w:val="00CE2353"/>
    <w:rsid w:val="00CE2A38"/>
    <w:rsid w:val="00CE2D17"/>
    <w:rsid w:val="00CE3BAF"/>
    <w:rsid w:val="00CE485B"/>
    <w:rsid w:val="00CE55C2"/>
    <w:rsid w:val="00CE5AA6"/>
    <w:rsid w:val="00CE6A48"/>
    <w:rsid w:val="00CE6E6B"/>
    <w:rsid w:val="00CE6FDB"/>
    <w:rsid w:val="00CE759E"/>
    <w:rsid w:val="00CE7607"/>
    <w:rsid w:val="00CE7687"/>
    <w:rsid w:val="00CE7D1C"/>
    <w:rsid w:val="00CE7DF0"/>
    <w:rsid w:val="00CF01ED"/>
    <w:rsid w:val="00CF0EF6"/>
    <w:rsid w:val="00CF1FCF"/>
    <w:rsid w:val="00CF238B"/>
    <w:rsid w:val="00CF265E"/>
    <w:rsid w:val="00CF4B51"/>
    <w:rsid w:val="00CF4E16"/>
    <w:rsid w:val="00CF5239"/>
    <w:rsid w:val="00CF5E13"/>
    <w:rsid w:val="00CF6269"/>
    <w:rsid w:val="00CF6AD5"/>
    <w:rsid w:val="00CF73B9"/>
    <w:rsid w:val="00CF7DE8"/>
    <w:rsid w:val="00D02A1B"/>
    <w:rsid w:val="00D02B79"/>
    <w:rsid w:val="00D02C05"/>
    <w:rsid w:val="00D050F9"/>
    <w:rsid w:val="00D05870"/>
    <w:rsid w:val="00D05E06"/>
    <w:rsid w:val="00D071AB"/>
    <w:rsid w:val="00D076AB"/>
    <w:rsid w:val="00D1065F"/>
    <w:rsid w:val="00D110D2"/>
    <w:rsid w:val="00D13CA6"/>
    <w:rsid w:val="00D13EEE"/>
    <w:rsid w:val="00D14170"/>
    <w:rsid w:val="00D14EE2"/>
    <w:rsid w:val="00D1694C"/>
    <w:rsid w:val="00D20CB1"/>
    <w:rsid w:val="00D2188C"/>
    <w:rsid w:val="00D223EF"/>
    <w:rsid w:val="00D22D16"/>
    <w:rsid w:val="00D22FA1"/>
    <w:rsid w:val="00D235C3"/>
    <w:rsid w:val="00D238DB"/>
    <w:rsid w:val="00D239A9"/>
    <w:rsid w:val="00D27645"/>
    <w:rsid w:val="00D276C3"/>
    <w:rsid w:val="00D315DB"/>
    <w:rsid w:val="00D317D9"/>
    <w:rsid w:val="00D31981"/>
    <w:rsid w:val="00D32D01"/>
    <w:rsid w:val="00D32E24"/>
    <w:rsid w:val="00D33249"/>
    <w:rsid w:val="00D34B46"/>
    <w:rsid w:val="00D35A1C"/>
    <w:rsid w:val="00D35EB5"/>
    <w:rsid w:val="00D3661C"/>
    <w:rsid w:val="00D37009"/>
    <w:rsid w:val="00D3792E"/>
    <w:rsid w:val="00D417E6"/>
    <w:rsid w:val="00D41C23"/>
    <w:rsid w:val="00D436BE"/>
    <w:rsid w:val="00D438B8"/>
    <w:rsid w:val="00D43A59"/>
    <w:rsid w:val="00D4430C"/>
    <w:rsid w:val="00D44558"/>
    <w:rsid w:val="00D45A28"/>
    <w:rsid w:val="00D45E37"/>
    <w:rsid w:val="00D505D0"/>
    <w:rsid w:val="00D513B8"/>
    <w:rsid w:val="00D519AC"/>
    <w:rsid w:val="00D51A21"/>
    <w:rsid w:val="00D522ED"/>
    <w:rsid w:val="00D538CC"/>
    <w:rsid w:val="00D5480C"/>
    <w:rsid w:val="00D56D5C"/>
    <w:rsid w:val="00D572B5"/>
    <w:rsid w:val="00D57368"/>
    <w:rsid w:val="00D606BB"/>
    <w:rsid w:val="00D60CF0"/>
    <w:rsid w:val="00D617D3"/>
    <w:rsid w:val="00D626AC"/>
    <w:rsid w:val="00D62CF9"/>
    <w:rsid w:val="00D63909"/>
    <w:rsid w:val="00D63EDB"/>
    <w:rsid w:val="00D64994"/>
    <w:rsid w:val="00D64A9B"/>
    <w:rsid w:val="00D65233"/>
    <w:rsid w:val="00D6612B"/>
    <w:rsid w:val="00D662CC"/>
    <w:rsid w:val="00D665A7"/>
    <w:rsid w:val="00D666D7"/>
    <w:rsid w:val="00D674CC"/>
    <w:rsid w:val="00D71C78"/>
    <w:rsid w:val="00D71FC2"/>
    <w:rsid w:val="00D722E7"/>
    <w:rsid w:val="00D723BD"/>
    <w:rsid w:val="00D724A1"/>
    <w:rsid w:val="00D72A34"/>
    <w:rsid w:val="00D72B7E"/>
    <w:rsid w:val="00D72D47"/>
    <w:rsid w:val="00D73D0D"/>
    <w:rsid w:val="00D744AC"/>
    <w:rsid w:val="00D74A84"/>
    <w:rsid w:val="00D756FA"/>
    <w:rsid w:val="00D76433"/>
    <w:rsid w:val="00D765C6"/>
    <w:rsid w:val="00D77963"/>
    <w:rsid w:val="00D77EE9"/>
    <w:rsid w:val="00D80496"/>
    <w:rsid w:val="00D8129C"/>
    <w:rsid w:val="00D8132F"/>
    <w:rsid w:val="00D8173C"/>
    <w:rsid w:val="00D81C56"/>
    <w:rsid w:val="00D81C67"/>
    <w:rsid w:val="00D81E78"/>
    <w:rsid w:val="00D821E3"/>
    <w:rsid w:val="00D822C9"/>
    <w:rsid w:val="00D826DC"/>
    <w:rsid w:val="00D834AD"/>
    <w:rsid w:val="00D83608"/>
    <w:rsid w:val="00D83725"/>
    <w:rsid w:val="00D83C3E"/>
    <w:rsid w:val="00D84223"/>
    <w:rsid w:val="00D85358"/>
    <w:rsid w:val="00D856C9"/>
    <w:rsid w:val="00D85FA9"/>
    <w:rsid w:val="00D8759C"/>
    <w:rsid w:val="00D906C9"/>
    <w:rsid w:val="00D90B3C"/>
    <w:rsid w:val="00D90EB1"/>
    <w:rsid w:val="00D91DEA"/>
    <w:rsid w:val="00D92093"/>
    <w:rsid w:val="00D93D0D"/>
    <w:rsid w:val="00D93FB7"/>
    <w:rsid w:val="00D945A1"/>
    <w:rsid w:val="00D94E3C"/>
    <w:rsid w:val="00D96FDC"/>
    <w:rsid w:val="00D97281"/>
    <w:rsid w:val="00D97370"/>
    <w:rsid w:val="00D97548"/>
    <w:rsid w:val="00D978DF"/>
    <w:rsid w:val="00D97E98"/>
    <w:rsid w:val="00DA0659"/>
    <w:rsid w:val="00DA1575"/>
    <w:rsid w:val="00DA1F07"/>
    <w:rsid w:val="00DA25AB"/>
    <w:rsid w:val="00DA27C2"/>
    <w:rsid w:val="00DA283F"/>
    <w:rsid w:val="00DA32AC"/>
    <w:rsid w:val="00DA36E2"/>
    <w:rsid w:val="00DA47D1"/>
    <w:rsid w:val="00DA489A"/>
    <w:rsid w:val="00DA4EED"/>
    <w:rsid w:val="00DA61EC"/>
    <w:rsid w:val="00DA61F8"/>
    <w:rsid w:val="00DA6A58"/>
    <w:rsid w:val="00DB0811"/>
    <w:rsid w:val="00DB0BC7"/>
    <w:rsid w:val="00DB0DDA"/>
    <w:rsid w:val="00DB0EF7"/>
    <w:rsid w:val="00DB1703"/>
    <w:rsid w:val="00DB208C"/>
    <w:rsid w:val="00DB307E"/>
    <w:rsid w:val="00DB5428"/>
    <w:rsid w:val="00DB5DCA"/>
    <w:rsid w:val="00DB64CC"/>
    <w:rsid w:val="00DB67DA"/>
    <w:rsid w:val="00DB6C21"/>
    <w:rsid w:val="00DB6FDC"/>
    <w:rsid w:val="00DB77BC"/>
    <w:rsid w:val="00DB7E6C"/>
    <w:rsid w:val="00DC1B3D"/>
    <w:rsid w:val="00DC1F02"/>
    <w:rsid w:val="00DC1F57"/>
    <w:rsid w:val="00DC1F6C"/>
    <w:rsid w:val="00DC34DB"/>
    <w:rsid w:val="00DC4531"/>
    <w:rsid w:val="00DC483C"/>
    <w:rsid w:val="00DC52AE"/>
    <w:rsid w:val="00DC592A"/>
    <w:rsid w:val="00DC6480"/>
    <w:rsid w:val="00DC6BE6"/>
    <w:rsid w:val="00DD0A1D"/>
    <w:rsid w:val="00DD0F12"/>
    <w:rsid w:val="00DD1021"/>
    <w:rsid w:val="00DD1DFF"/>
    <w:rsid w:val="00DD2C6C"/>
    <w:rsid w:val="00DD532D"/>
    <w:rsid w:val="00DD6E2B"/>
    <w:rsid w:val="00DD6F27"/>
    <w:rsid w:val="00DD75E3"/>
    <w:rsid w:val="00DD7C31"/>
    <w:rsid w:val="00DE0C2F"/>
    <w:rsid w:val="00DE0D25"/>
    <w:rsid w:val="00DE131F"/>
    <w:rsid w:val="00DE1C3D"/>
    <w:rsid w:val="00DE28E0"/>
    <w:rsid w:val="00DE435E"/>
    <w:rsid w:val="00DE4408"/>
    <w:rsid w:val="00DE442D"/>
    <w:rsid w:val="00DE4953"/>
    <w:rsid w:val="00DE4D8F"/>
    <w:rsid w:val="00DE4EAC"/>
    <w:rsid w:val="00DE552A"/>
    <w:rsid w:val="00DE6661"/>
    <w:rsid w:val="00DE6701"/>
    <w:rsid w:val="00DE6F34"/>
    <w:rsid w:val="00DE776E"/>
    <w:rsid w:val="00DF009B"/>
    <w:rsid w:val="00DF02D2"/>
    <w:rsid w:val="00DF07E4"/>
    <w:rsid w:val="00DF0989"/>
    <w:rsid w:val="00DF0A5E"/>
    <w:rsid w:val="00DF1442"/>
    <w:rsid w:val="00DF1680"/>
    <w:rsid w:val="00DF1769"/>
    <w:rsid w:val="00DF186E"/>
    <w:rsid w:val="00DF2C71"/>
    <w:rsid w:val="00DF3296"/>
    <w:rsid w:val="00DF4781"/>
    <w:rsid w:val="00DF47D9"/>
    <w:rsid w:val="00DF5393"/>
    <w:rsid w:val="00DF5E3F"/>
    <w:rsid w:val="00DF6503"/>
    <w:rsid w:val="00DF707A"/>
    <w:rsid w:val="00DF7E82"/>
    <w:rsid w:val="00DF7EA3"/>
    <w:rsid w:val="00E018FD"/>
    <w:rsid w:val="00E0196B"/>
    <w:rsid w:val="00E01B1A"/>
    <w:rsid w:val="00E01B9E"/>
    <w:rsid w:val="00E01BED"/>
    <w:rsid w:val="00E01CB3"/>
    <w:rsid w:val="00E028AA"/>
    <w:rsid w:val="00E031D8"/>
    <w:rsid w:val="00E0330F"/>
    <w:rsid w:val="00E03FC5"/>
    <w:rsid w:val="00E04073"/>
    <w:rsid w:val="00E04213"/>
    <w:rsid w:val="00E04317"/>
    <w:rsid w:val="00E04335"/>
    <w:rsid w:val="00E04408"/>
    <w:rsid w:val="00E05035"/>
    <w:rsid w:val="00E05823"/>
    <w:rsid w:val="00E05B05"/>
    <w:rsid w:val="00E06318"/>
    <w:rsid w:val="00E06674"/>
    <w:rsid w:val="00E11430"/>
    <w:rsid w:val="00E122C6"/>
    <w:rsid w:val="00E14C56"/>
    <w:rsid w:val="00E14EFD"/>
    <w:rsid w:val="00E16997"/>
    <w:rsid w:val="00E16FF5"/>
    <w:rsid w:val="00E1739D"/>
    <w:rsid w:val="00E20847"/>
    <w:rsid w:val="00E20D83"/>
    <w:rsid w:val="00E21057"/>
    <w:rsid w:val="00E2136E"/>
    <w:rsid w:val="00E2195B"/>
    <w:rsid w:val="00E22365"/>
    <w:rsid w:val="00E22D04"/>
    <w:rsid w:val="00E238BF"/>
    <w:rsid w:val="00E244CB"/>
    <w:rsid w:val="00E257F5"/>
    <w:rsid w:val="00E25911"/>
    <w:rsid w:val="00E25A3E"/>
    <w:rsid w:val="00E262CA"/>
    <w:rsid w:val="00E26734"/>
    <w:rsid w:val="00E26A58"/>
    <w:rsid w:val="00E3046C"/>
    <w:rsid w:val="00E30D06"/>
    <w:rsid w:val="00E30E77"/>
    <w:rsid w:val="00E3160D"/>
    <w:rsid w:val="00E31ABA"/>
    <w:rsid w:val="00E31BED"/>
    <w:rsid w:val="00E327B3"/>
    <w:rsid w:val="00E332BF"/>
    <w:rsid w:val="00E3333C"/>
    <w:rsid w:val="00E3349E"/>
    <w:rsid w:val="00E33944"/>
    <w:rsid w:val="00E34815"/>
    <w:rsid w:val="00E34F92"/>
    <w:rsid w:val="00E3667F"/>
    <w:rsid w:val="00E36928"/>
    <w:rsid w:val="00E4029F"/>
    <w:rsid w:val="00E40DB1"/>
    <w:rsid w:val="00E4246E"/>
    <w:rsid w:val="00E430C5"/>
    <w:rsid w:val="00E43EC9"/>
    <w:rsid w:val="00E44C01"/>
    <w:rsid w:val="00E45066"/>
    <w:rsid w:val="00E452AE"/>
    <w:rsid w:val="00E46762"/>
    <w:rsid w:val="00E475AA"/>
    <w:rsid w:val="00E51075"/>
    <w:rsid w:val="00E51938"/>
    <w:rsid w:val="00E52ADB"/>
    <w:rsid w:val="00E52E86"/>
    <w:rsid w:val="00E534CF"/>
    <w:rsid w:val="00E5410F"/>
    <w:rsid w:val="00E550DE"/>
    <w:rsid w:val="00E55180"/>
    <w:rsid w:val="00E578F7"/>
    <w:rsid w:val="00E57CA4"/>
    <w:rsid w:val="00E57D46"/>
    <w:rsid w:val="00E57E9E"/>
    <w:rsid w:val="00E57EEA"/>
    <w:rsid w:val="00E603B7"/>
    <w:rsid w:val="00E61442"/>
    <w:rsid w:val="00E633A8"/>
    <w:rsid w:val="00E63E8A"/>
    <w:rsid w:val="00E64071"/>
    <w:rsid w:val="00E64A70"/>
    <w:rsid w:val="00E64C95"/>
    <w:rsid w:val="00E64DE9"/>
    <w:rsid w:val="00E657ED"/>
    <w:rsid w:val="00E67C70"/>
    <w:rsid w:val="00E710C3"/>
    <w:rsid w:val="00E72E5E"/>
    <w:rsid w:val="00E732CF"/>
    <w:rsid w:val="00E735AC"/>
    <w:rsid w:val="00E737A8"/>
    <w:rsid w:val="00E738C9"/>
    <w:rsid w:val="00E73B85"/>
    <w:rsid w:val="00E73BC0"/>
    <w:rsid w:val="00E73D40"/>
    <w:rsid w:val="00E74821"/>
    <w:rsid w:val="00E74C79"/>
    <w:rsid w:val="00E75082"/>
    <w:rsid w:val="00E76DC5"/>
    <w:rsid w:val="00E76E78"/>
    <w:rsid w:val="00E76FA0"/>
    <w:rsid w:val="00E7794C"/>
    <w:rsid w:val="00E77F46"/>
    <w:rsid w:val="00E8065B"/>
    <w:rsid w:val="00E80752"/>
    <w:rsid w:val="00E81399"/>
    <w:rsid w:val="00E81585"/>
    <w:rsid w:val="00E81B29"/>
    <w:rsid w:val="00E828FD"/>
    <w:rsid w:val="00E82CE1"/>
    <w:rsid w:val="00E852C3"/>
    <w:rsid w:val="00E862E2"/>
    <w:rsid w:val="00E87620"/>
    <w:rsid w:val="00E87D04"/>
    <w:rsid w:val="00E90125"/>
    <w:rsid w:val="00E90160"/>
    <w:rsid w:val="00E90938"/>
    <w:rsid w:val="00E915A7"/>
    <w:rsid w:val="00E93648"/>
    <w:rsid w:val="00E93AA5"/>
    <w:rsid w:val="00E93D4D"/>
    <w:rsid w:val="00E93EB8"/>
    <w:rsid w:val="00E94DAF"/>
    <w:rsid w:val="00E94DB9"/>
    <w:rsid w:val="00E95621"/>
    <w:rsid w:val="00E95B81"/>
    <w:rsid w:val="00E96A3E"/>
    <w:rsid w:val="00E96CF0"/>
    <w:rsid w:val="00E9798A"/>
    <w:rsid w:val="00E97BA2"/>
    <w:rsid w:val="00E97DD3"/>
    <w:rsid w:val="00EA18E6"/>
    <w:rsid w:val="00EA1D7F"/>
    <w:rsid w:val="00EA1E10"/>
    <w:rsid w:val="00EA24FF"/>
    <w:rsid w:val="00EA2BCD"/>
    <w:rsid w:val="00EA2DF3"/>
    <w:rsid w:val="00EA3779"/>
    <w:rsid w:val="00EA3B34"/>
    <w:rsid w:val="00EA4269"/>
    <w:rsid w:val="00EA55E7"/>
    <w:rsid w:val="00EA5F1E"/>
    <w:rsid w:val="00EA63E9"/>
    <w:rsid w:val="00EA64CE"/>
    <w:rsid w:val="00EA7743"/>
    <w:rsid w:val="00EB0A38"/>
    <w:rsid w:val="00EB0C67"/>
    <w:rsid w:val="00EB0EEC"/>
    <w:rsid w:val="00EB13FC"/>
    <w:rsid w:val="00EB25D0"/>
    <w:rsid w:val="00EB304F"/>
    <w:rsid w:val="00EB5351"/>
    <w:rsid w:val="00EB5EC4"/>
    <w:rsid w:val="00EB717A"/>
    <w:rsid w:val="00EB7236"/>
    <w:rsid w:val="00EB7957"/>
    <w:rsid w:val="00EB7B86"/>
    <w:rsid w:val="00EC0E8A"/>
    <w:rsid w:val="00EC2000"/>
    <w:rsid w:val="00EC2064"/>
    <w:rsid w:val="00EC24CC"/>
    <w:rsid w:val="00EC2834"/>
    <w:rsid w:val="00EC2E46"/>
    <w:rsid w:val="00EC3141"/>
    <w:rsid w:val="00EC44FB"/>
    <w:rsid w:val="00EC4C51"/>
    <w:rsid w:val="00EC5150"/>
    <w:rsid w:val="00EC5ED9"/>
    <w:rsid w:val="00EC733C"/>
    <w:rsid w:val="00EC7B08"/>
    <w:rsid w:val="00ED0BFE"/>
    <w:rsid w:val="00ED4AA3"/>
    <w:rsid w:val="00ED5286"/>
    <w:rsid w:val="00ED52CC"/>
    <w:rsid w:val="00ED5D1E"/>
    <w:rsid w:val="00ED601A"/>
    <w:rsid w:val="00EE085F"/>
    <w:rsid w:val="00EE0E27"/>
    <w:rsid w:val="00EE134F"/>
    <w:rsid w:val="00EE13C5"/>
    <w:rsid w:val="00EE15AA"/>
    <w:rsid w:val="00EE1E69"/>
    <w:rsid w:val="00EE2452"/>
    <w:rsid w:val="00EE26AD"/>
    <w:rsid w:val="00EE2DE1"/>
    <w:rsid w:val="00EE2F78"/>
    <w:rsid w:val="00EE4AC5"/>
    <w:rsid w:val="00EE65D4"/>
    <w:rsid w:val="00EE7579"/>
    <w:rsid w:val="00EE7A58"/>
    <w:rsid w:val="00EF0435"/>
    <w:rsid w:val="00EF08F7"/>
    <w:rsid w:val="00EF0E3E"/>
    <w:rsid w:val="00EF1107"/>
    <w:rsid w:val="00EF117C"/>
    <w:rsid w:val="00EF1250"/>
    <w:rsid w:val="00EF1297"/>
    <w:rsid w:val="00EF2639"/>
    <w:rsid w:val="00EF3063"/>
    <w:rsid w:val="00EF39D9"/>
    <w:rsid w:val="00EF39ED"/>
    <w:rsid w:val="00EF42BC"/>
    <w:rsid w:val="00EF5045"/>
    <w:rsid w:val="00EF5533"/>
    <w:rsid w:val="00EF562D"/>
    <w:rsid w:val="00EF5ABF"/>
    <w:rsid w:val="00EF69EE"/>
    <w:rsid w:val="00EF6DD7"/>
    <w:rsid w:val="00EF6F49"/>
    <w:rsid w:val="00EF6FA6"/>
    <w:rsid w:val="00EF705A"/>
    <w:rsid w:val="00EF77B1"/>
    <w:rsid w:val="00F000B6"/>
    <w:rsid w:val="00F00270"/>
    <w:rsid w:val="00F006EF"/>
    <w:rsid w:val="00F00E43"/>
    <w:rsid w:val="00F01424"/>
    <w:rsid w:val="00F0161A"/>
    <w:rsid w:val="00F016A5"/>
    <w:rsid w:val="00F01D6E"/>
    <w:rsid w:val="00F01EF8"/>
    <w:rsid w:val="00F02CDF"/>
    <w:rsid w:val="00F04800"/>
    <w:rsid w:val="00F05775"/>
    <w:rsid w:val="00F057B1"/>
    <w:rsid w:val="00F06871"/>
    <w:rsid w:val="00F06A49"/>
    <w:rsid w:val="00F077CC"/>
    <w:rsid w:val="00F11410"/>
    <w:rsid w:val="00F11F5C"/>
    <w:rsid w:val="00F12065"/>
    <w:rsid w:val="00F12825"/>
    <w:rsid w:val="00F13AAB"/>
    <w:rsid w:val="00F13C8D"/>
    <w:rsid w:val="00F14328"/>
    <w:rsid w:val="00F16F63"/>
    <w:rsid w:val="00F17B30"/>
    <w:rsid w:val="00F20213"/>
    <w:rsid w:val="00F21052"/>
    <w:rsid w:val="00F23153"/>
    <w:rsid w:val="00F2356D"/>
    <w:rsid w:val="00F2357F"/>
    <w:rsid w:val="00F23605"/>
    <w:rsid w:val="00F23800"/>
    <w:rsid w:val="00F239C6"/>
    <w:rsid w:val="00F23D2F"/>
    <w:rsid w:val="00F2437D"/>
    <w:rsid w:val="00F253D5"/>
    <w:rsid w:val="00F276F7"/>
    <w:rsid w:val="00F279DA"/>
    <w:rsid w:val="00F300D3"/>
    <w:rsid w:val="00F305C6"/>
    <w:rsid w:val="00F305D8"/>
    <w:rsid w:val="00F30E8E"/>
    <w:rsid w:val="00F310DB"/>
    <w:rsid w:val="00F31E6E"/>
    <w:rsid w:val="00F32DC4"/>
    <w:rsid w:val="00F33DF8"/>
    <w:rsid w:val="00F33E84"/>
    <w:rsid w:val="00F345F7"/>
    <w:rsid w:val="00F34F57"/>
    <w:rsid w:val="00F353AE"/>
    <w:rsid w:val="00F3615E"/>
    <w:rsid w:val="00F3690A"/>
    <w:rsid w:val="00F369D4"/>
    <w:rsid w:val="00F37749"/>
    <w:rsid w:val="00F37B5F"/>
    <w:rsid w:val="00F407E8"/>
    <w:rsid w:val="00F40924"/>
    <w:rsid w:val="00F40A5A"/>
    <w:rsid w:val="00F41EE3"/>
    <w:rsid w:val="00F426D0"/>
    <w:rsid w:val="00F4270C"/>
    <w:rsid w:val="00F42F30"/>
    <w:rsid w:val="00F432CD"/>
    <w:rsid w:val="00F43F53"/>
    <w:rsid w:val="00F444F8"/>
    <w:rsid w:val="00F445F1"/>
    <w:rsid w:val="00F4474B"/>
    <w:rsid w:val="00F44FAB"/>
    <w:rsid w:val="00F45645"/>
    <w:rsid w:val="00F46372"/>
    <w:rsid w:val="00F46E29"/>
    <w:rsid w:val="00F471D3"/>
    <w:rsid w:val="00F50FF9"/>
    <w:rsid w:val="00F51201"/>
    <w:rsid w:val="00F54081"/>
    <w:rsid w:val="00F55305"/>
    <w:rsid w:val="00F55C09"/>
    <w:rsid w:val="00F56220"/>
    <w:rsid w:val="00F56E93"/>
    <w:rsid w:val="00F57AAB"/>
    <w:rsid w:val="00F57C4D"/>
    <w:rsid w:val="00F60130"/>
    <w:rsid w:val="00F612A6"/>
    <w:rsid w:val="00F6180B"/>
    <w:rsid w:val="00F624E7"/>
    <w:rsid w:val="00F64A83"/>
    <w:rsid w:val="00F64ADD"/>
    <w:rsid w:val="00F6597C"/>
    <w:rsid w:val="00F659B7"/>
    <w:rsid w:val="00F65D28"/>
    <w:rsid w:val="00F660E6"/>
    <w:rsid w:val="00F66919"/>
    <w:rsid w:val="00F66BED"/>
    <w:rsid w:val="00F66C61"/>
    <w:rsid w:val="00F70689"/>
    <w:rsid w:val="00F70921"/>
    <w:rsid w:val="00F70B46"/>
    <w:rsid w:val="00F71783"/>
    <w:rsid w:val="00F71866"/>
    <w:rsid w:val="00F719C1"/>
    <w:rsid w:val="00F724E8"/>
    <w:rsid w:val="00F724F5"/>
    <w:rsid w:val="00F72F30"/>
    <w:rsid w:val="00F732E1"/>
    <w:rsid w:val="00F7357C"/>
    <w:rsid w:val="00F75F73"/>
    <w:rsid w:val="00F77A47"/>
    <w:rsid w:val="00F77C37"/>
    <w:rsid w:val="00F8130E"/>
    <w:rsid w:val="00F834DA"/>
    <w:rsid w:val="00F8472A"/>
    <w:rsid w:val="00F847F9"/>
    <w:rsid w:val="00F848B3"/>
    <w:rsid w:val="00F85D5C"/>
    <w:rsid w:val="00F860DC"/>
    <w:rsid w:val="00F878FA"/>
    <w:rsid w:val="00F902F9"/>
    <w:rsid w:val="00F91250"/>
    <w:rsid w:val="00F91713"/>
    <w:rsid w:val="00F91E2A"/>
    <w:rsid w:val="00F929D1"/>
    <w:rsid w:val="00F93778"/>
    <w:rsid w:val="00F970DE"/>
    <w:rsid w:val="00FA02DF"/>
    <w:rsid w:val="00FA206A"/>
    <w:rsid w:val="00FA20C5"/>
    <w:rsid w:val="00FA2C59"/>
    <w:rsid w:val="00FA2DA5"/>
    <w:rsid w:val="00FA2DB3"/>
    <w:rsid w:val="00FA3484"/>
    <w:rsid w:val="00FA484B"/>
    <w:rsid w:val="00FA7512"/>
    <w:rsid w:val="00FA776D"/>
    <w:rsid w:val="00FB0D34"/>
    <w:rsid w:val="00FB22FA"/>
    <w:rsid w:val="00FB269A"/>
    <w:rsid w:val="00FB2813"/>
    <w:rsid w:val="00FB28F4"/>
    <w:rsid w:val="00FB4167"/>
    <w:rsid w:val="00FB529C"/>
    <w:rsid w:val="00FB62D8"/>
    <w:rsid w:val="00FB7347"/>
    <w:rsid w:val="00FB7678"/>
    <w:rsid w:val="00FB7F56"/>
    <w:rsid w:val="00FC0019"/>
    <w:rsid w:val="00FC0345"/>
    <w:rsid w:val="00FC0AAA"/>
    <w:rsid w:val="00FC0C07"/>
    <w:rsid w:val="00FC0CC5"/>
    <w:rsid w:val="00FC109A"/>
    <w:rsid w:val="00FC1693"/>
    <w:rsid w:val="00FC3900"/>
    <w:rsid w:val="00FC3EFC"/>
    <w:rsid w:val="00FC45AE"/>
    <w:rsid w:val="00FC472A"/>
    <w:rsid w:val="00FC5607"/>
    <w:rsid w:val="00FC5E51"/>
    <w:rsid w:val="00FC68A0"/>
    <w:rsid w:val="00FC6DDC"/>
    <w:rsid w:val="00FC6E09"/>
    <w:rsid w:val="00FC733C"/>
    <w:rsid w:val="00FC7AFC"/>
    <w:rsid w:val="00FD03E6"/>
    <w:rsid w:val="00FD067D"/>
    <w:rsid w:val="00FD0D38"/>
    <w:rsid w:val="00FD2AD7"/>
    <w:rsid w:val="00FD3236"/>
    <w:rsid w:val="00FD332F"/>
    <w:rsid w:val="00FD404C"/>
    <w:rsid w:val="00FD4238"/>
    <w:rsid w:val="00FD45C3"/>
    <w:rsid w:val="00FD5824"/>
    <w:rsid w:val="00FD651D"/>
    <w:rsid w:val="00FD65E7"/>
    <w:rsid w:val="00FD7778"/>
    <w:rsid w:val="00FE1384"/>
    <w:rsid w:val="00FE1D59"/>
    <w:rsid w:val="00FE2E29"/>
    <w:rsid w:val="00FE346F"/>
    <w:rsid w:val="00FE372B"/>
    <w:rsid w:val="00FE3A86"/>
    <w:rsid w:val="00FE3C1E"/>
    <w:rsid w:val="00FE49D5"/>
    <w:rsid w:val="00FE4F01"/>
    <w:rsid w:val="00FE5871"/>
    <w:rsid w:val="00FE605A"/>
    <w:rsid w:val="00FE6775"/>
    <w:rsid w:val="00FF0DA9"/>
    <w:rsid w:val="00FF0F80"/>
    <w:rsid w:val="00FF21AD"/>
    <w:rsid w:val="00FF2732"/>
    <w:rsid w:val="00FF3A64"/>
    <w:rsid w:val="00FF4BB1"/>
    <w:rsid w:val="00FF4CE3"/>
    <w:rsid w:val="00FF4DDE"/>
    <w:rsid w:val="00FF4E8D"/>
    <w:rsid w:val="00FF5101"/>
    <w:rsid w:val="00FF60B4"/>
    <w:rsid w:val="00FF6105"/>
    <w:rsid w:val="00FF67DC"/>
    <w:rsid w:val="00FF6A6D"/>
    <w:rsid w:val="00FF77D4"/>
    <w:rsid w:val="00FF79F6"/>
    <w:rsid w:val="00FF79F8"/>
    <w:rsid w:val="00FF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164D26B"/>
  <w15:docId w15:val="{A262C852-468B-4303-BC8F-34EEC11A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A59"/>
  </w:style>
  <w:style w:type="paragraph" w:styleId="Heading1">
    <w:name w:val="heading 1"/>
    <w:basedOn w:val="Normal"/>
    <w:next w:val="Normal"/>
    <w:link w:val="Heading1Char"/>
    <w:uiPriority w:val="9"/>
    <w:qFormat/>
    <w:rsid w:val="00861A59"/>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61A59"/>
    <w:pPr>
      <w:keepNext/>
      <w:keepLines/>
      <w:spacing w:before="40" w:after="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61A59"/>
    <w:pPr>
      <w:keepNext/>
      <w:keepLines/>
      <w:spacing w:before="40" w:after="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61A5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861A5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861A5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861A5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861A5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61A5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A59"/>
    <w:rPr>
      <w:rFonts w:asciiTheme="majorHAnsi" w:eastAsiaTheme="majorEastAsia" w:hAnsiTheme="majorHAnsi" w:cstheme="majorBidi"/>
      <w:color w:val="244061" w:themeColor="accent1" w:themeShade="80"/>
      <w:sz w:val="36"/>
      <w:szCs w:val="36"/>
    </w:rPr>
  </w:style>
  <w:style w:type="paragraph" w:styleId="BalloonText">
    <w:name w:val="Balloon Text"/>
    <w:basedOn w:val="Normal"/>
    <w:link w:val="BalloonTextChar"/>
    <w:uiPriority w:val="99"/>
    <w:semiHidden/>
    <w:unhideWhenUsed/>
    <w:rsid w:val="000918D1"/>
    <w:rPr>
      <w:rFonts w:ascii="Tahoma" w:hAnsi="Tahoma" w:cs="Tahoma"/>
      <w:sz w:val="16"/>
      <w:szCs w:val="16"/>
    </w:rPr>
  </w:style>
  <w:style w:type="character" w:customStyle="1" w:styleId="BalloonTextChar">
    <w:name w:val="Balloon Text Char"/>
    <w:link w:val="BalloonText"/>
    <w:uiPriority w:val="99"/>
    <w:semiHidden/>
    <w:rsid w:val="000918D1"/>
    <w:rPr>
      <w:rFonts w:ascii="Tahoma" w:hAnsi="Tahoma" w:cs="Tahoma"/>
      <w:sz w:val="16"/>
      <w:szCs w:val="16"/>
      <w:lang w:eastAsia="en-US"/>
    </w:rPr>
  </w:style>
  <w:style w:type="character" w:customStyle="1" w:styleId="Heading2Char">
    <w:name w:val="Heading 2 Char"/>
    <w:basedOn w:val="DefaultParagraphFont"/>
    <w:link w:val="Heading2"/>
    <w:uiPriority w:val="9"/>
    <w:rsid w:val="00861A59"/>
    <w:rPr>
      <w:rFonts w:asciiTheme="majorHAnsi" w:eastAsiaTheme="majorEastAsia" w:hAnsiTheme="majorHAnsi" w:cstheme="majorBidi"/>
      <w:color w:val="365F91" w:themeColor="accent1" w:themeShade="BF"/>
      <w:sz w:val="32"/>
      <w:szCs w:val="32"/>
    </w:rPr>
  </w:style>
  <w:style w:type="character" w:styleId="Hyperlink">
    <w:name w:val="Hyperlink"/>
    <w:uiPriority w:val="99"/>
    <w:unhideWhenUsed/>
    <w:rsid w:val="005836AE"/>
    <w:rPr>
      <w:color w:val="0000FF"/>
      <w:u w:val="none"/>
    </w:rPr>
  </w:style>
  <w:style w:type="character" w:styleId="FollowedHyperlink">
    <w:name w:val="FollowedHyperlink"/>
    <w:uiPriority w:val="99"/>
    <w:semiHidden/>
    <w:unhideWhenUsed/>
    <w:rsid w:val="00755BDB"/>
    <w:rPr>
      <w:color w:val="800080"/>
      <w:u w:val="single"/>
    </w:rPr>
  </w:style>
  <w:style w:type="paragraph" w:styleId="ListParagraph">
    <w:name w:val="List Paragraph"/>
    <w:basedOn w:val="Normal"/>
    <w:link w:val="ListParagraphChar"/>
    <w:uiPriority w:val="34"/>
    <w:qFormat/>
    <w:rsid w:val="00597710"/>
    <w:pPr>
      <w:ind w:left="720"/>
      <w:contextualSpacing/>
    </w:pPr>
  </w:style>
  <w:style w:type="character" w:styleId="CommentReference">
    <w:name w:val="annotation reference"/>
    <w:uiPriority w:val="99"/>
    <w:semiHidden/>
    <w:unhideWhenUsed/>
    <w:rsid w:val="00264C49"/>
    <w:rPr>
      <w:sz w:val="16"/>
      <w:szCs w:val="16"/>
    </w:rPr>
  </w:style>
  <w:style w:type="paragraph" w:styleId="CommentSubject">
    <w:name w:val="annotation subject"/>
    <w:basedOn w:val="Normal"/>
    <w:next w:val="Normal"/>
    <w:link w:val="CommentSubjectChar"/>
    <w:uiPriority w:val="99"/>
    <w:semiHidden/>
    <w:unhideWhenUsed/>
    <w:rsid w:val="00B541A5"/>
    <w:rPr>
      <w:b/>
      <w:bCs/>
      <w:sz w:val="20"/>
      <w:szCs w:val="20"/>
    </w:rPr>
  </w:style>
  <w:style w:type="character" w:customStyle="1" w:styleId="CommentSubjectChar">
    <w:name w:val="Comment Subject Char"/>
    <w:link w:val="CommentSubject"/>
    <w:uiPriority w:val="99"/>
    <w:semiHidden/>
    <w:rsid w:val="00264C49"/>
    <w:rPr>
      <w:rFonts w:ascii="Arial" w:hAnsi="Arial"/>
      <w:b/>
      <w:bCs/>
      <w:lang w:eastAsia="en-US"/>
    </w:rPr>
  </w:style>
  <w:style w:type="paragraph" w:styleId="Header">
    <w:name w:val="header"/>
    <w:basedOn w:val="Normal"/>
    <w:link w:val="HeaderChar"/>
    <w:uiPriority w:val="99"/>
    <w:unhideWhenUsed/>
    <w:rsid w:val="00FF4DDE"/>
    <w:pPr>
      <w:tabs>
        <w:tab w:val="center" w:pos="4513"/>
        <w:tab w:val="right" w:pos="9026"/>
      </w:tabs>
    </w:pPr>
  </w:style>
  <w:style w:type="character" w:customStyle="1" w:styleId="HeaderChar">
    <w:name w:val="Header Char"/>
    <w:link w:val="Header"/>
    <w:uiPriority w:val="99"/>
    <w:rsid w:val="00FF4DDE"/>
    <w:rPr>
      <w:rFonts w:ascii="Arial" w:hAnsi="Arial"/>
      <w:sz w:val="24"/>
      <w:szCs w:val="22"/>
      <w:lang w:eastAsia="en-US"/>
    </w:rPr>
  </w:style>
  <w:style w:type="paragraph" w:styleId="Footer">
    <w:name w:val="footer"/>
    <w:basedOn w:val="Normal"/>
    <w:link w:val="FooterChar"/>
    <w:uiPriority w:val="99"/>
    <w:unhideWhenUsed/>
    <w:rsid w:val="00FF4DDE"/>
    <w:pPr>
      <w:tabs>
        <w:tab w:val="center" w:pos="4513"/>
        <w:tab w:val="right" w:pos="9026"/>
      </w:tabs>
    </w:pPr>
  </w:style>
  <w:style w:type="character" w:customStyle="1" w:styleId="FooterChar">
    <w:name w:val="Footer Char"/>
    <w:link w:val="Footer"/>
    <w:uiPriority w:val="99"/>
    <w:rsid w:val="00FF4DDE"/>
    <w:rPr>
      <w:rFonts w:ascii="Arial" w:hAnsi="Arial"/>
      <w:sz w:val="24"/>
      <w:szCs w:val="22"/>
      <w:lang w:eastAsia="en-US"/>
    </w:rPr>
  </w:style>
  <w:style w:type="paragraph" w:styleId="Revision">
    <w:name w:val="Revision"/>
    <w:hidden/>
    <w:uiPriority w:val="99"/>
    <w:semiHidden/>
    <w:rsid w:val="007D48A1"/>
    <w:rPr>
      <w:rFonts w:ascii="Arial" w:hAnsi="Arial"/>
      <w:sz w:val="24"/>
      <w:lang w:eastAsia="en-US"/>
    </w:rPr>
  </w:style>
  <w:style w:type="table" w:styleId="TableGrid">
    <w:name w:val="Table Grid"/>
    <w:basedOn w:val="TableNormal"/>
    <w:uiPriority w:val="59"/>
    <w:rsid w:val="0007302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97710"/>
  </w:style>
  <w:style w:type="character" w:customStyle="1" w:styleId="UnresolvedMention1">
    <w:name w:val="Unresolved Mention1"/>
    <w:basedOn w:val="DefaultParagraphFont"/>
    <w:uiPriority w:val="99"/>
    <w:semiHidden/>
    <w:unhideWhenUsed/>
    <w:rsid w:val="00AD153F"/>
    <w:rPr>
      <w:color w:val="605E5C"/>
      <w:shd w:val="clear" w:color="auto" w:fill="E1DFDD"/>
    </w:rPr>
  </w:style>
  <w:style w:type="paragraph" w:customStyle="1" w:styleId="HeaderMinutes">
    <w:name w:val="Header Minutes"/>
    <w:basedOn w:val="ListParagraph"/>
    <w:link w:val="HeaderMinutesChar"/>
    <w:rsid w:val="00A1110B"/>
    <w:pPr>
      <w:numPr>
        <w:numId w:val="1"/>
      </w:numPr>
      <w:spacing w:line="276" w:lineRule="auto"/>
      <w:ind w:left="426" w:hanging="426"/>
    </w:pPr>
    <w:rPr>
      <w:rFonts w:eastAsiaTheme="minorHAnsi"/>
      <w:b/>
    </w:rPr>
  </w:style>
  <w:style w:type="paragraph" w:customStyle="1" w:styleId="SubMinutes">
    <w:name w:val="Sub Minutes"/>
    <w:basedOn w:val="ListParagraph"/>
    <w:rsid w:val="00A1110B"/>
    <w:pPr>
      <w:numPr>
        <w:ilvl w:val="1"/>
        <w:numId w:val="1"/>
      </w:numPr>
      <w:tabs>
        <w:tab w:val="num" w:pos="360"/>
      </w:tabs>
      <w:spacing w:line="276" w:lineRule="auto"/>
      <w:ind w:left="426" w:hanging="568"/>
    </w:pPr>
    <w:rPr>
      <w:rFonts w:eastAsiaTheme="minorHAnsi"/>
    </w:rPr>
  </w:style>
  <w:style w:type="character" w:customStyle="1" w:styleId="HeaderMinutesChar">
    <w:name w:val="Header Minutes Char"/>
    <w:basedOn w:val="DefaultParagraphFont"/>
    <w:link w:val="HeaderMinutes"/>
    <w:rsid w:val="00A1110B"/>
    <w:rPr>
      <w:rFonts w:eastAsiaTheme="minorHAnsi"/>
      <w:b/>
    </w:rPr>
  </w:style>
  <w:style w:type="character" w:customStyle="1" w:styleId="Heading3Char">
    <w:name w:val="Heading 3 Char"/>
    <w:basedOn w:val="DefaultParagraphFont"/>
    <w:link w:val="Heading3"/>
    <w:uiPriority w:val="9"/>
    <w:rsid w:val="00861A59"/>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61A59"/>
    <w:rPr>
      <w:rFonts w:asciiTheme="majorHAnsi" w:eastAsiaTheme="majorEastAsia" w:hAnsiTheme="majorHAnsi" w:cstheme="majorBidi"/>
      <w:color w:val="365F91" w:themeColor="accent1" w:themeShade="B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cs="Arial"/>
      <w:lang w:eastAsia="en-US"/>
    </w:rPr>
  </w:style>
  <w:style w:type="paragraph" w:styleId="TOC1">
    <w:name w:val="toc 1"/>
    <w:basedOn w:val="Normal"/>
    <w:next w:val="Normal"/>
    <w:autoRedefine/>
    <w:uiPriority w:val="39"/>
    <w:unhideWhenUsed/>
    <w:rsid w:val="0097290B"/>
    <w:pPr>
      <w:tabs>
        <w:tab w:val="right" w:leader="dot" w:pos="9061"/>
      </w:tabs>
      <w:spacing w:after="100"/>
    </w:pPr>
  </w:style>
  <w:style w:type="paragraph" w:styleId="TOC2">
    <w:name w:val="toc 2"/>
    <w:basedOn w:val="Normal"/>
    <w:next w:val="Normal"/>
    <w:autoRedefine/>
    <w:uiPriority w:val="39"/>
    <w:unhideWhenUsed/>
    <w:rsid w:val="0070683C"/>
    <w:pPr>
      <w:spacing w:after="100"/>
      <w:ind w:left="240"/>
    </w:pPr>
  </w:style>
  <w:style w:type="paragraph" w:customStyle="1" w:styleId="Bullet">
    <w:name w:val="Bullet"/>
    <w:rsid w:val="005D6D81"/>
    <w:pPr>
      <w:spacing w:after="120" w:line="276" w:lineRule="auto"/>
    </w:pPr>
    <w:rPr>
      <w:rFonts w:ascii="Arial" w:hAnsi="Arial" w:cs="Arial"/>
      <w:sz w:val="24"/>
      <w:szCs w:val="24"/>
      <w:lang w:eastAsia="en-US"/>
    </w:rPr>
  </w:style>
  <w:style w:type="paragraph" w:styleId="NoSpacing">
    <w:name w:val="No Spacing"/>
    <w:link w:val="NoSpacingChar"/>
    <w:uiPriority w:val="1"/>
    <w:qFormat/>
    <w:rsid w:val="00861A59"/>
    <w:pPr>
      <w:spacing w:after="0"/>
    </w:pPr>
  </w:style>
  <w:style w:type="character" w:customStyle="1" w:styleId="NoSpacingChar">
    <w:name w:val="No Spacing Char"/>
    <w:basedOn w:val="DefaultParagraphFont"/>
    <w:link w:val="NoSpacing"/>
    <w:uiPriority w:val="1"/>
    <w:rsid w:val="004C51E7"/>
  </w:style>
  <w:style w:type="paragraph" w:styleId="FootnoteText">
    <w:name w:val="footnote text"/>
    <w:basedOn w:val="Normal"/>
    <w:link w:val="FootnoteTextChar"/>
    <w:uiPriority w:val="99"/>
    <w:unhideWhenUsed/>
    <w:rsid w:val="00946D22"/>
    <w:rPr>
      <w:sz w:val="20"/>
      <w:szCs w:val="20"/>
    </w:rPr>
  </w:style>
  <w:style w:type="character" w:customStyle="1" w:styleId="FootnoteTextChar">
    <w:name w:val="Footnote Text Char"/>
    <w:basedOn w:val="DefaultParagraphFont"/>
    <w:link w:val="FootnoteText"/>
    <w:uiPriority w:val="99"/>
    <w:rsid w:val="00946D22"/>
    <w:rPr>
      <w:rFonts w:ascii="Arial" w:hAnsi="Arial" w:cs="Arial"/>
      <w:lang w:eastAsia="en-US"/>
    </w:rPr>
  </w:style>
  <w:style w:type="character" w:styleId="FootnoteReference">
    <w:name w:val="footnote reference"/>
    <w:basedOn w:val="DefaultParagraphFont"/>
    <w:uiPriority w:val="99"/>
    <w:semiHidden/>
    <w:unhideWhenUsed/>
    <w:rsid w:val="001C1E8D"/>
    <w:rPr>
      <w:vertAlign w:val="superscript"/>
    </w:rPr>
  </w:style>
  <w:style w:type="paragraph" w:styleId="NormalWeb">
    <w:name w:val="Normal (Web)"/>
    <w:basedOn w:val="Normal"/>
    <w:uiPriority w:val="99"/>
    <w:unhideWhenUsed/>
    <w:rsid w:val="00BA5A7D"/>
    <w:pPr>
      <w:spacing w:before="100" w:beforeAutospacing="1" w:after="100" w:afterAutospacing="1"/>
    </w:pPr>
    <w:rPr>
      <w:rFonts w:ascii="Times New Roman" w:eastAsia="Times New Roman" w:hAnsi="Times New Roman" w:cs="Times New Roman"/>
    </w:rPr>
  </w:style>
  <w:style w:type="character" w:customStyle="1" w:styleId="e24kjd">
    <w:name w:val="e24kjd"/>
    <w:basedOn w:val="DefaultParagraphFont"/>
    <w:rsid w:val="003E2A8A"/>
  </w:style>
  <w:style w:type="paragraph" w:customStyle="1" w:styleId="xmsonospacing">
    <w:name w:val="x_msonospacing"/>
    <w:basedOn w:val="Normal"/>
    <w:rsid w:val="00EF1297"/>
    <w:pPr>
      <w:spacing w:before="100" w:beforeAutospacing="1" w:after="100" w:afterAutospacing="1"/>
    </w:pPr>
    <w:rPr>
      <w:rFonts w:ascii="Calibri" w:eastAsiaTheme="minorHAnsi" w:hAnsi="Calibri" w:cs="Calibri"/>
    </w:rPr>
  </w:style>
  <w:style w:type="character" w:customStyle="1" w:styleId="xmsofootnotereference">
    <w:name w:val="x_msofootnotereference"/>
    <w:basedOn w:val="DefaultParagraphFont"/>
    <w:rsid w:val="00EF1297"/>
  </w:style>
  <w:style w:type="character" w:customStyle="1" w:styleId="apple-converted-space">
    <w:name w:val="apple-converted-space"/>
    <w:basedOn w:val="DefaultParagraphFont"/>
    <w:rsid w:val="00BC5268"/>
  </w:style>
  <w:style w:type="character" w:customStyle="1" w:styleId="UnresolvedMention2">
    <w:name w:val="Unresolved Mention2"/>
    <w:basedOn w:val="DefaultParagraphFont"/>
    <w:uiPriority w:val="99"/>
    <w:semiHidden/>
    <w:unhideWhenUsed/>
    <w:rsid w:val="00987F5A"/>
    <w:rPr>
      <w:color w:val="605E5C"/>
      <w:shd w:val="clear" w:color="auto" w:fill="E1DFDD"/>
    </w:rPr>
  </w:style>
  <w:style w:type="character" w:styleId="UnresolvedMention">
    <w:name w:val="Unresolved Mention"/>
    <w:basedOn w:val="DefaultParagraphFont"/>
    <w:uiPriority w:val="99"/>
    <w:semiHidden/>
    <w:unhideWhenUsed/>
    <w:rsid w:val="00B04273"/>
    <w:rPr>
      <w:color w:val="605E5C"/>
      <w:shd w:val="clear" w:color="auto" w:fill="E1DFDD"/>
    </w:rPr>
  </w:style>
  <w:style w:type="character" w:styleId="Strong">
    <w:name w:val="Strong"/>
    <w:basedOn w:val="DefaultParagraphFont"/>
    <w:uiPriority w:val="22"/>
    <w:qFormat/>
    <w:rsid w:val="00861A59"/>
    <w:rPr>
      <w:b/>
      <w:bCs/>
    </w:rPr>
  </w:style>
  <w:style w:type="paragraph" w:customStyle="1" w:styleId="Style1">
    <w:name w:val="Style1"/>
    <w:basedOn w:val="Heading3"/>
    <w:rsid w:val="00601D76"/>
  </w:style>
  <w:style w:type="paragraph" w:customStyle="1" w:styleId="Bullet-1">
    <w:name w:val="Bullet - 1"/>
    <w:basedOn w:val="ListParagraph"/>
    <w:next w:val="Normal"/>
    <w:rsid w:val="00480E05"/>
    <w:pPr>
      <w:numPr>
        <w:numId w:val="2"/>
      </w:numPr>
    </w:pPr>
    <w:rPr>
      <w:szCs w:val="24"/>
    </w:rPr>
  </w:style>
  <w:style w:type="paragraph" w:customStyle="1" w:styleId="Default">
    <w:name w:val="Default"/>
    <w:rsid w:val="00EC2834"/>
    <w:pPr>
      <w:autoSpaceDE w:val="0"/>
      <w:autoSpaceDN w:val="0"/>
      <w:adjustRightInd w:val="0"/>
    </w:pPr>
    <w:rPr>
      <w:rFonts w:eastAsia="Times New Roman" w:cs="Calibri"/>
      <w:color w:val="000000"/>
      <w:sz w:val="24"/>
      <w:szCs w:val="24"/>
    </w:rPr>
  </w:style>
  <w:style w:type="character" w:customStyle="1" w:styleId="Heading5Char">
    <w:name w:val="Heading 5 Char"/>
    <w:basedOn w:val="DefaultParagraphFont"/>
    <w:link w:val="Heading5"/>
    <w:uiPriority w:val="9"/>
    <w:semiHidden/>
    <w:rsid w:val="00861A59"/>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861A59"/>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861A59"/>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861A5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61A59"/>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61A59"/>
    <w:rPr>
      <w:b/>
      <w:bCs/>
      <w:smallCaps/>
      <w:color w:val="1F497D" w:themeColor="text2"/>
    </w:rPr>
  </w:style>
  <w:style w:type="paragraph" w:styleId="Title">
    <w:name w:val="Title"/>
    <w:basedOn w:val="Normal"/>
    <w:next w:val="Normal"/>
    <w:link w:val="TitleChar"/>
    <w:uiPriority w:val="10"/>
    <w:qFormat/>
    <w:rsid w:val="00861A5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61A59"/>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61A59"/>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61A59"/>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861A59"/>
    <w:rPr>
      <w:i/>
      <w:iCs/>
    </w:rPr>
  </w:style>
  <w:style w:type="paragraph" w:styleId="Quote">
    <w:name w:val="Quote"/>
    <w:basedOn w:val="Normal"/>
    <w:next w:val="Normal"/>
    <w:link w:val="QuoteChar"/>
    <w:uiPriority w:val="29"/>
    <w:qFormat/>
    <w:rsid w:val="00861A59"/>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61A59"/>
    <w:rPr>
      <w:color w:val="1F497D" w:themeColor="text2"/>
      <w:sz w:val="24"/>
      <w:szCs w:val="24"/>
    </w:rPr>
  </w:style>
  <w:style w:type="paragraph" w:styleId="IntenseQuote">
    <w:name w:val="Intense Quote"/>
    <w:basedOn w:val="Normal"/>
    <w:next w:val="Normal"/>
    <w:link w:val="IntenseQuoteChar"/>
    <w:uiPriority w:val="30"/>
    <w:qFormat/>
    <w:rsid w:val="00861A59"/>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61A5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61A59"/>
    <w:rPr>
      <w:i/>
      <w:iCs/>
      <w:color w:val="595959" w:themeColor="text1" w:themeTint="A6"/>
    </w:rPr>
  </w:style>
  <w:style w:type="character" w:styleId="IntenseEmphasis">
    <w:name w:val="Intense Emphasis"/>
    <w:basedOn w:val="DefaultParagraphFont"/>
    <w:uiPriority w:val="21"/>
    <w:qFormat/>
    <w:rsid w:val="00861A59"/>
    <w:rPr>
      <w:b/>
      <w:bCs/>
      <w:i/>
      <w:iCs/>
    </w:rPr>
  </w:style>
  <w:style w:type="character" w:styleId="SubtleReference">
    <w:name w:val="Subtle Reference"/>
    <w:basedOn w:val="DefaultParagraphFont"/>
    <w:uiPriority w:val="31"/>
    <w:qFormat/>
    <w:rsid w:val="00861A5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1A59"/>
    <w:rPr>
      <w:b/>
      <w:bCs/>
      <w:smallCaps/>
      <w:color w:val="1F497D" w:themeColor="text2"/>
      <w:u w:val="single"/>
    </w:rPr>
  </w:style>
  <w:style w:type="character" w:styleId="BookTitle">
    <w:name w:val="Book Title"/>
    <w:basedOn w:val="DefaultParagraphFont"/>
    <w:uiPriority w:val="33"/>
    <w:qFormat/>
    <w:rsid w:val="00861A59"/>
    <w:rPr>
      <w:b/>
      <w:bCs/>
      <w:smallCaps/>
      <w:spacing w:val="10"/>
    </w:rPr>
  </w:style>
  <w:style w:type="paragraph" w:styleId="TOCHeading">
    <w:name w:val="TOC Heading"/>
    <w:basedOn w:val="Heading1"/>
    <w:next w:val="Normal"/>
    <w:uiPriority w:val="39"/>
    <w:semiHidden/>
    <w:unhideWhenUsed/>
    <w:qFormat/>
    <w:rsid w:val="00861A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3881">
      <w:bodyDiv w:val="1"/>
      <w:marLeft w:val="0"/>
      <w:marRight w:val="0"/>
      <w:marTop w:val="0"/>
      <w:marBottom w:val="0"/>
      <w:divBdr>
        <w:top w:val="none" w:sz="0" w:space="0" w:color="auto"/>
        <w:left w:val="none" w:sz="0" w:space="0" w:color="auto"/>
        <w:bottom w:val="none" w:sz="0" w:space="0" w:color="auto"/>
        <w:right w:val="none" w:sz="0" w:space="0" w:color="auto"/>
      </w:divBdr>
    </w:div>
    <w:div w:id="91367707">
      <w:bodyDiv w:val="1"/>
      <w:marLeft w:val="0"/>
      <w:marRight w:val="0"/>
      <w:marTop w:val="0"/>
      <w:marBottom w:val="0"/>
      <w:divBdr>
        <w:top w:val="none" w:sz="0" w:space="0" w:color="auto"/>
        <w:left w:val="none" w:sz="0" w:space="0" w:color="auto"/>
        <w:bottom w:val="none" w:sz="0" w:space="0" w:color="auto"/>
        <w:right w:val="none" w:sz="0" w:space="0" w:color="auto"/>
      </w:divBdr>
    </w:div>
    <w:div w:id="143621131">
      <w:bodyDiv w:val="1"/>
      <w:marLeft w:val="0"/>
      <w:marRight w:val="0"/>
      <w:marTop w:val="0"/>
      <w:marBottom w:val="0"/>
      <w:divBdr>
        <w:top w:val="none" w:sz="0" w:space="0" w:color="auto"/>
        <w:left w:val="none" w:sz="0" w:space="0" w:color="auto"/>
        <w:bottom w:val="none" w:sz="0" w:space="0" w:color="auto"/>
        <w:right w:val="none" w:sz="0" w:space="0" w:color="auto"/>
      </w:divBdr>
    </w:div>
    <w:div w:id="156265300">
      <w:bodyDiv w:val="1"/>
      <w:marLeft w:val="0"/>
      <w:marRight w:val="0"/>
      <w:marTop w:val="0"/>
      <w:marBottom w:val="0"/>
      <w:divBdr>
        <w:top w:val="none" w:sz="0" w:space="0" w:color="auto"/>
        <w:left w:val="none" w:sz="0" w:space="0" w:color="auto"/>
        <w:bottom w:val="none" w:sz="0" w:space="0" w:color="auto"/>
        <w:right w:val="none" w:sz="0" w:space="0" w:color="auto"/>
      </w:divBdr>
    </w:div>
    <w:div w:id="156455903">
      <w:bodyDiv w:val="1"/>
      <w:marLeft w:val="0"/>
      <w:marRight w:val="0"/>
      <w:marTop w:val="0"/>
      <w:marBottom w:val="0"/>
      <w:divBdr>
        <w:top w:val="none" w:sz="0" w:space="0" w:color="auto"/>
        <w:left w:val="none" w:sz="0" w:space="0" w:color="auto"/>
        <w:bottom w:val="none" w:sz="0" w:space="0" w:color="auto"/>
        <w:right w:val="none" w:sz="0" w:space="0" w:color="auto"/>
      </w:divBdr>
    </w:div>
    <w:div w:id="194780067">
      <w:bodyDiv w:val="1"/>
      <w:marLeft w:val="0"/>
      <w:marRight w:val="0"/>
      <w:marTop w:val="0"/>
      <w:marBottom w:val="0"/>
      <w:divBdr>
        <w:top w:val="none" w:sz="0" w:space="0" w:color="auto"/>
        <w:left w:val="none" w:sz="0" w:space="0" w:color="auto"/>
        <w:bottom w:val="none" w:sz="0" w:space="0" w:color="auto"/>
        <w:right w:val="none" w:sz="0" w:space="0" w:color="auto"/>
      </w:divBdr>
      <w:divsChild>
        <w:div w:id="1621494458">
          <w:marLeft w:val="0"/>
          <w:marRight w:val="0"/>
          <w:marTop w:val="0"/>
          <w:marBottom w:val="0"/>
          <w:divBdr>
            <w:top w:val="none" w:sz="0" w:space="0" w:color="auto"/>
            <w:left w:val="none" w:sz="0" w:space="0" w:color="auto"/>
            <w:bottom w:val="none" w:sz="0" w:space="0" w:color="auto"/>
            <w:right w:val="none" w:sz="0" w:space="0" w:color="auto"/>
          </w:divBdr>
          <w:divsChild>
            <w:div w:id="3691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3917">
      <w:bodyDiv w:val="1"/>
      <w:marLeft w:val="0"/>
      <w:marRight w:val="0"/>
      <w:marTop w:val="0"/>
      <w:marBottom w:val="0"/>
      <w:divBdr>
        <w:top w:val="none" w:sz="0" w:space="0" w:color="auto"/>
        <w:left w:val="none" w:sz="0" w:space="0" w:color="auto"/>
        <w:bottom w:val="none" w:sz="0" w:space="0" w:color="auto"/>
        <w:right w:val="none" w:sz="0" w:space="0" w:color="auto"/>
      </w:divBdr>
      <w:divsChild>
        <w:div w:id="1911454646">
          <w:marLeft w:val="0"/>
          <w:marRight w:val="0"/>
          <w:marTop w:val="0"/>
          <w:marBottom w:val="0"/>
          <w:divBdr>
            <w:top w:val="none" w:sz="0" w:space="0" w:color="auto"/>
            <w:left w:val="none" w:sz="0" w:space="0" w:color="auto"/>
            <w:bottom w:val="none" w:sz="0" w:space="0" w:color="auto"/>
            <w:right w:val="none" w:sz="0" w:space="0" w:color="auto"/>
          </w:divBdr>
          <w:divsChild>
            <w:div w:id="873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30231">
      <w:bodyDiv w:val="1"/>
      <w:marLeft w:val="0"/>
      <w:marRight w:val="0"/>
      <w:marTop w:val="0"/>
      <w:marBottom w:val="0"/>
      <w:divBdr>
        <w:top w:val="none" w:sz="0" w:space="0" w:color="auto"/>
        <w:left w:val="none" w:sz="0" w:space="0" w:color="auto"/>
        <w:bottom w:val="none" w:sz="0" w:space="0" w:color="auto"/>
        <w:right w:val="none" w:sz="0" w:space="0" w:color="auto"/>
      </w:divBdr>
    </w:div>
    <w:div w:id="302807851">
      <w:bodyDiv w:val="1"/>
      <w:marLeft w:val="0"/>
      <w:marRight w:val="0"/>
      <w:marTop w:val="0"/>
      <w:marBottom w:val="0"/>
      <w:divBdr>
        <w:top w:val="none" w:sz="0" w:space="0" w:color="auto"/>
        <w:left w:val="none" w:sz="0" w:space="0" w:color="auto"/>
        <w:bottom w:val="none" w:sz="0" w:space="0" w:color="auto"/>
        <w:right w:val="none" w:sz="0" w:space="0" w:color="auto"/>
      </w:divBdr>
    </w:div>
    <w:div w:id="303003611">
      <w:bodyDiv w:val="1"/>
      <w:marLeft w:val="0"/>
      <w:marRight w:val="0"/>
      <w:marTop w:val="0"/>
      <w:marBottom w:val="0"/>
      <w:divBdr>
        <w:top w:val="none" w:sz="0" w:space="0" w:color="auto"/>
        <w:left w:val="none" w:sz="0" w:space="0" w:color="auto"/>
        <w:bottom w:val="none" w:sz="0" w:space="0" w:color="auto"/>
        <w:right w:val="none" w:sz="0" w:space="0" w:color="auto"/>
      </w:divBdr>
    </w:div>
    <w:div w:id="309405225">
      <w:bodyDiv w:val="1"/>
      <w:marLeft w:val="0"/>
      <w:marRight w:val="0"/>
      <w:marTop w:val="0"/>
      <w:marBottom w:val="0"/>
      <w:divBdr>
        <w:top w:val="none" w:sz="0" w:space="0" w:color="auto"/>
        <w:left w:val="none" w:sz="0" w:space="0" w:color="auto"/>
        <w:bottom w:val="none" w:sz="0" w:space="0" w:color="auto"/>
        <w:right w:val="none" w:sz="0" w:space="0" w:color="auto"/>
      </w:divBdr>
    </w:div>
    <w:div w:id="360135433">
      <w:bodyDiv w:val="1"/>
      <w:marLeft w:val="0"/>
      <w:marRight w:val="0"/>
      <w:marTop w:val="0"/>
      <w:marBottom w:val="0"/>
      <w:divBdr>
        <w:top w:val="none" w:sz="0" w:space="0" w:color="auto"/>
        <w:left w:val="none" w:sz="0" w:space="0" w:color="auto"/>
        <w:bottom w:val="none" w:sz="0" w:space="0" w:color="auto"/>
        <w:right w:val="none" w:sz="0" w:space="0" w:color="auto"/>
      </w:divBdr>
    </w:div>
    <w:div w:id="366831090">
      <w:bodyDiv w:val="1"/>
      <w:marLeft w:val="0"/>
      <w:marRight w:val="0"/>
      <w:marTop w:val="0"/>
      <w:marBottom w:val="0"/>
      <w:divBdr>
        <w:top w:val="none" w:sz="0" w:space="0" w:color="auto"/>
        <w:left w:val="none" w:sz="0" w:space="0" w:color="auto"/>
        <w:bottom w:val="none" w:sz="0" w:space="0" w:color="auto"/>
        <w:right w:val="none" w:sz="0" w:space="0" w:color="auto"/>
      </w:divBdr>
    </w:div>
    <w:div w:id="433327312">
      <w:bodyDiv w:val="1"/>
      <w:marLeft w:val="0"/>
      <w:marRight w:val="0"/>
      <w:marTop w:val="0"/>
      <w:marBottom w:val="0"/>
      <w:divBdr>
        <w:top w:val="none" w:sz="0" w:space="0" w:color="auto"/>
        <w:left w:val="none" w:sz="0" w:space="0" w:color="auto"/>
        <w:bottom w:val="none" w:sz="0" w:space="0" w:color="auto"/>
        <w:right w:val="none" w:sz="0" w:space="0" w:color="auto"/>
      </w:divBdr>
    </w:div>
    <w:div w:id="434054069">
      <w:bodyDiv w:val="1"/>
      <w:marLeft w:val="0"/>
      <w:marRight w:val="0"/>
      <w:marTop w:val="0"/>
      <w:marBottom w:val="0"/>
      <w:divBdr>
        <w:top w:val="none" w:sz="0" w:space="0" w:color="auto"/>
        <w:left w:val="none" w:sz="0" w:space="0" w:color="auto"/>
        <w:bottom w:val="none" w:sz="0" w:space="0" w:color="auto"/>
        <w:right w:val="none" w:sz="0" w:space="0" w:color="auto"/>
      </w:divBdr>
    </w:div>
    <w:div w:id="470438814">
      <w:bodyDiv w:val="1"/>
      <w:marLeft w:val="0"/>
      <w:marRight w:val="0"/>
      <w:marTop w:val="0"/>
      <w:marBottom w:val="0"/>
      <w:divBdr>
        <w:top w:val="none" w:sz="0" w:space="0" w:color="auto"/>
        <w:left w:val="none" w:sz="0" w:space="0" w:color="auto"/>
        <w:bottom w:val="none" w:sz="0" w:space="0" w:color="auto"/>
        <w:right w:val="none" w:sz="0" w:space="0" w:color="auto"/>
      </w:divBdr>
    </w:div>
    <w:div w:id="495078432">
      <w:bodyDiv w:val="1"/>
      <w:marLeft w:val="0"/>
      <w:marRight w:val="0"/>
      <w:marTop w:val="0"/>
      <w:marBottom w:val="0"/>
      <w:divBdr>
        <w:top w:val="none" w:sz="0" w:space="0" w:color="auto"/>
        <w:left w:val="none" w:sz="0" w:space="0" w:color="auto"/>
        <w:bottom w:val="none" w:sz="0" w:space="0" w:color="auto"/>
        <w:right w:val="none" w:sz="0" w:space="0" w:color="auto"/>
      </w:divBdr>
      <w:divsChild>
        <w:div w:id="858472396">
          <w:marLeft w:val="0"/>
          <w:marRight w:val="0"/>
          <w:marTop w:val="0"/>
          <w:marBottom w:val="0"/>
          <w:divBdr>
            <w:top w:val="none" w:sz="0" w:space="0" w:color="auto"/>
            <w:left w:val="none" w:sz="0" w:space="0" w:color="auto"/>
            <w:bottom w:val="none" w:sz="0" w:space="0" w:color="auto"/>
            <w:right w:val="none" w:sz="0" w:space="0" w:color="auto"/>
          </w:divBdr>
          <w:divsChild>
            <w:div w:id="1676762610">
              <w:marLeft w:val="0"/>
              <w:marRight w:val="0"/>
              <w:marTop w:val="0"/>
              <w:marBottom w:val="0"/>
              <w:divBdr>
                <w:top w:val="none" w:sz="0" w:space="0" w:color="auto"/>
                <w:left w:val="none" w:sz="0" w:space="0" w:color="auto"/>
                <w:bottom w:val="none" w:sz="0" w:space="0" w:color="auto"/>
                <w:right w:val="none" w:sz="0" w:space="0" w:color="auto"/>
              </w:divBdr>
              <w:divsChild>
                <w:div w:id="701173363">
                  <w:marLeft w:val="0"/>
                  <w:marRight w:val="0"/>
                  <w:marTop w:val="0"/>
                  <w:marBottom w:val="0"/>
                  <w:divBdr>
                    <w:top w:val="none" w:sz="0" w:space="0" w:color="auto"/>
                    <w:left w:val="none" w:sz="0" w:space="0" w:color="auto"/>
                    <w:bottom w:val="none" w:sz="0" w:space="0" w:color="auto"/>
                    <w:right w:val="none" w:sz="0" w:space="0" w:color="auto"/>
                  </w:divBdr>
                  <w:divsChild>
                    <w:div w:id="1471635871">
                      <w:marLeft w:val="0"/>
                      <w:marRight w:val="0"/>
                      <w:marTop w:val="45"/>
                      <w:marBottom w:val="0"/>
                      <w:divBdr>
                        <w:top w:val="none" w:sz="0" w:space="0" w:color="auto"/>
                        <w:left w:val="none" w:sz="0" w:space="0" w:color="auto"/>
                        <w:bottom w:val="none" w:sz="0" w:space="0" w:color="auto"/>
                        <w:right w:val="none" w:sz="0" w:space="0" w:color="auto"/>
                      </w:divBdr>
                      <w:divsChild>
                        <w:div w:id="1085111941">
                          <w:marLeft w:val="0"/>
                          <w:marRight w:val="0"/>
                          <w:marTop w:val="0"/>
                          <w:marBottom w:val="0"/>
                          <w:divBdr>
                            <w:top w:val="none" w:sz="0" w:space="0" w:color="auto"/>
                            <w:left w:val="none" w:sz="0" w:space="0" w:color="auto"/>
                            <w:bottom w:val="none" w:sz="0" w:space="0" w:color="auto"/>
                            <w:right w:val="none" w:sz="0" w:space="0" w:color="auto"/>
                          </w:divBdr>
                          <w:divsChild>
                            <w:div w:id="468742897">
                              <w:marLeft w:val="12300"/>
                              <w:marRight w:val="0"/>
                              <w:marTop w:val="0"/>
                              <w:marBottom w:val="0"/>
                              <w:divBdr>
                                <w:top w:val="none" w:sz="0" w:space="0" w:color="auto"/>
                                <w:left w:val="none" w:sz="0" w:space="0" w:color="auto"/>
                                <w:bottom w:val="none" w:sz="0" w:space="0" w:color="auto"/>
                                <w:right w:val="none" w:sz="0" w:space="0" w:color="auto"/>
                              </w:divBdr>
                              <w:divsChild>
                                <w:div w:id="589045239">
                                  <w:marLeft w:val="0"/>
                                  <w:marRight w:val="0"/>
                                  <w:marTop w:val="0"/>
                                  <w:marBottom w:val="0"/>
                                  <w:divBdr>
                                    <w:top w:val="none" w:sz="0" w:space="0" w:color="auto"/>
                                    <w:left w:val="none" w:sz="0" w:space="0" w:color="auto"/>
                                    <w:bottom w:val="none" w:sz="0" w:space="0" w:color="auto"/>
                                    <w:right w:val="none" w:sz="0" w:space="0" w:color="auto"/>
                                  </w:divBdr>
                                  <w:divsChild>
                                    <w:div w:id="1016544254">
                                      <w:marLeft w:val="0"/>
                                      <w:marRight w:val="0"/>
                                      <w:marTop w:val="0"/>
                                      <w:marBottom w:val="390"/>
                                      <w:divBdr>
                                        <w:top w:val="none" w:sz="0" w:space="0" w:color="auto"/>
                                        <w:left w:val="none" w:sz="0" w:space="0" w:color="auto"/>
                                        <w:bottom w:val="none" w:sz="0" w:space="0" w:color="auto"/>
                                        <w:right w:val="none" w:sz="0" w:space="0" w:color="auto"/>
                                      </w:divBdr>
                                      <w:divsChild>
                                        <w:div w:id="1938514505">
                                          <w:marLeft w:val="0"/>
                                          <w:marRight w:val="0"/>
                                          <w:marTop w:val="0"/>
                                          <w:marBottom w:val="0"/>
                                          <w:divBdr>
                                            <w:top w:val="none" w:sz="0" w:space="0" w:color="auto"/>
                                            <w:left w:val="none" w:sz="0" w:space="0" w:color="auto"/>
                                            <w:bottom w:val="none" w:sz="0" w:space="0" w:color="auto"/>
                                            <w:right w:val="none" w:sz="0" w:space="0" w:color="auto"/>
                                          </w:divBdr>
                                          <w:divsChild>
                                            <w:div w:id="1092582822">
                                              <w:marLeft w:val="0"/>
                                              <w:marRight w:val="0"/>
                                              <w:marTop w:val="0"/>
                                              <w:marBottom w:val="0"/>
                                              <w:divBdr>
                                                <w:top w:val="none" w:sz="0" w:space="0" w:color="auto"/>
                                                <w:left w:val="none" w:sz="0" w:space="0" w:color="auto"/>
                                                <w:bottom w:val="none" w:sz="0" w:space="0" w:color="auto"/>
                                                <w:right w:val="none" w:sz="0" w:space="0" w:color="auto"/>
                                              </w:divBdr>
                                              <w:divsChild>
                                                <w:div w:id="1169057844">
                                                  <w:marLeft w:val="0"/>
                                                  <w:marRight w:val="0"/>
                                                  <w:marTop w:val="0"/>
                                                  <w:marBottom w:val="0"/>
                                                  <w:divBdr>
                                                    <w:top w:val="none" w:sz="0" w:space="0" w:color="auto"/>
                                                    <w:left w:val="none" w:sz="0" w:space="0" w:color="auto"/>
                                                    <w:bottom w:val="none" w:sz="0" w:space="0" w:color="auto"/>
                                                    <w:right w:val="none" w:sz="0" w:space="0" w:color="auto"/>
                                                  </w:divBdr>
                                                  <w:divsChild>
                                                    <w:div w:id="1771773622">
                                                      <w:marLeft w:val="0"/>
                                                      <w:marRight w:val="0"/>
                                                      <w:marTop w:val="0"/>
                                                      <w:marBottom w:val="0"/>
                                                      <w:divBdr>
                                                        <w:top w:val="none" w:sz="0" w:space="0" w:color="auto"/>
                                                        <w:left w:val="none" w:sz="0" w:space="0" w:color="auto"/>
                                                        <w:bottom w:val="none" w:sz="0" w:space="0" w:color="auto"/>
                                                        <w:right w:val="none" w:sz="0" w:space="0" w:color="auto"/>
                                                      </w:divBdr>
                                                      <w:divsChild>
                                                        <w:div w:id="1726247706">
                                                          <w:marLeft w:val="0"/>
                                                          <w:marRight w:val="0"/>
                                                          <w:marTop w:val="0"/>
                                                          <w:marBottom w:val="0"/>
                                                          <w:divBdr>
                                                            <w:top w:val="none" w:sz="0" w:space="0" w:color="auto"/>
                                                            <w:left w:val="none" w:sz="0" w:space="0" w:color="auto"/>
                                                            <w:bottom w:val="none" w:sz="0" w:space="0" w:color="auto"/>
                                                            <w:right w:val="none" w:sz="0" w:space="0" w:color="auto"/>
                                                          </w:divBdr>
                                                          <w:divsChild>
                                                            <w:div w:id="1019968703">
                                                              <w:marLeft w:val="0"/>
                                                              <w:marRight w:val="0"/>
                                                              <w:marTop w:val="0"/>
                                                              <w:marBottom w:val="0"/>
                                                              <w:divBdr>
                                                                <w:top w:val="none" w:sz="0" w:space="0" w:color="auto"/>
                                                                <w:left w:val="none" w:sz="0" w:space="0" w:color="auto"/>
                                                                <w:bottom w:val="none" w:sz="0" w:space="0" w:color="auto"/>
                                                                <w:right w:val="none" w:sz="0" w:space="0" w:color="auto"/>
                                                              </w:divBdr>
                                                              <w:divsChild>
                                                                <w:div w:id="447701701">
                                                                  <w:marLeft w:val="0"/>
                                                                  <w:marRight w:val="0"/>
                                                                  <w:marTop w:val="0"/>
                                                                  <w:marBottom w:val="0"/>
                                                                  <w:divBdr>
                                                                    <w:top w:val="none" w:sz="0" w:space="0" w:color="auto"/>
                                                                    <w:left w:val="none" w:sz="0" w:space="0" w:color="auto"/>
                                                                    <w:bottom w:val="none" w:sz="0" w:space="0" w:color="auto"/>
                                                                    <w:right w:val="none" w:sz="0" w:space="0" w:color="auto"/>
                                                                  </w:divBdr>
                                                                  <w:divsChild>
                                                                    <w:div w:id="1933312985">
                                                                      <w:marLeft w:val="0"/>
                                                                      <w:marRight w:val="0"/>
                                                                      <w:marTop w:val="0"/>
                                                                      <w:marBottom w:val="0"/>
                                                                      <w:divBdr>
                                                                        <w:top w:val="none" w:sz="0" w:space="0" w:color="auto"/>
                                                                        <w:left w:val="none" w:sz="0" w:space="0" w:color="auto"/>
                                                                        <w:bottom w:val="none" w:sz="0" w:space="0" w:color="auto"/>
                                                                        <w:right w:val="none" w:sz="0" w:space="0" w:color="auto"/>
                                                                      </w:divBdr>
                                                                      <w:divsChild>
                                                                        <w:div w:id="1849713891">
                                                                          <w:marLeft w:val="0"/>
                                                                          <w:marRight w:val="0"/>
                                                                          <w:marTop w:val="0"/>
                                                                          <w:marBottom w:val="0"/>
                                                                          <w:divBdr>
                                                                            <w:top w:val="none" w:sz="0" w:space="0" w:color="auto"/>
                                                                            <w:left w:val="none" w:sz="0" w:space="0" w:color="auto"/>
                                                                            <w:bottom w:val="none" w:sz="0" w:space="0" w:color="auto"/>
                                                                            <w:right w:val="none" w:sz="0" w:space="0" w:color="auto"/>
                                                                          </w:divBdr>
                                                                          <w:divsChild>
                                                                            <w:div w:id="1451320296">
                                                                              <w:marLeft w:val="0"/>
                                                                              <w:marRight w:val="0"/>
                                                                              <w:marTop w:val="0"/>
                                                                              <w:marBottom w:val="0"/>
                                                                              <w:divBdr>
                                                                                <w:top w:val="none" w:sz="0" w:space="0" w:color="auto"/>
                                                                                <w:left w:val="none" w:sz="0" w:space="0" w:color="auto"/>
                                                                                <w:bottom w:val="none" w:sz="0" w:space="0" w:color="auto"/>
                                                                                <w:right w:val="none" w:sz="0" w:space="0" w:color="auto"/>
                                                                              </w:divBdr>
                                                                              <w:divsChild>
                                                                                <w:div w:id="704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023420">
      <w:bodyDiv w:val="1"/>
      <w:marLeft w:val="0"/>
      <w:marRight w:val="0"/>
      <w:marTop w:val="0"/>
      <w:marBottom w:val="0"/>
      <w:divBdr>
        <w:top w:val="none" w:sz="0" w:space="0" w:color="auto"/>
        <w:left w:val="none" w:sz="0" w:space="0" w:color="auto"/>
        <w:bottom w:val="none" w:sz="0" w:space="0" w:color="auto"/>
        <w:right w:val="none" w:sz="0" w:space="0" w:color="auto"/>
      </w:divBdr>
    </w:div>
    <w:div w:id="598947979">
      <w:bodyDiv w:val="1"/>
      <w:marLeft w:val="0"/>
      <w:marRight w:val="0"/>
      <w:marTop w:val="0"/>
      <w:marBottom w:val="0"/>
      <w:divBdr>
        <w:top w:val="none" w:sz="0" w:space="0" w:color="auto"/>
        <w:left w:val="none" w:sz="0" w:space="0" w:color="auto"/>
        <w:bottom w:val="none" w:sz="0" w:space="0" w:color="auto"/>
        <w:right w:val="none" w:sz="0" w:space="0" w:color="auto"/>
      </w:divBdr>
    </w:div>
    <w:div w:id="615142853">
      <w:bodyDiv w:val="1"/>
      <w:marLeft w:val="0"/>
      <w:marRight w:val="0"/>
      <w:marTop w:val="0"/>
      <w:marBottom w:val="0"/>
      <w:divBdr>
        <w:top w:val="none" w:sz="0" w:space="0" w:color="auto"/>
        <w:left w:val="none" w:sz="0" w:space="0" w:color="auto"/>
        <w:bottom w:val="none" w:sz="0" w:space="0" w:color="auto"/>
        <w:right w:val="none" w:sz="0" w:space="0" w:color="auto"/>
      </w:divBdr>
    </w:div>
    <w:div w:id="631209033">
      <w:bodyDiv w:val="1"/>
      <w:marLeft w:val="0"/>
      <w:marRight w:val="0"/>
      <w:marTop w:val="0"/>
      <w:marBottom w:val="0"/>
      <w:divBdr>
        <w:top w:val="none" w:sz="0" w:space="0" w:color="auto"/>
        <w:left w:val="none" w:sz="0" w:space="0" w:color="auto"/>
        <w:bottom w:val="none" w:sz="0" w:space="0" w:color="auto"/>
        <w:right w:val="none" w:sz="0" w:space="0" w:color="auto"/>
      </w:divBdr>
    </w:div>
    <w:div w:id="648559135">
      <w:bodyDiv w:val="1"/>
      <w:marLeft w:val="0"/>
      <w:marRight w:val="0"/>
      <w:marTop w:val="0"/>
      <w:marBottom w:val="0"/>
      <w:divBdr>
        <w:top w:val="none" w:sz="0" w:space="0" w:color="auto"/>
        <w:left w:val="none" w:sz="0" w:space="0" w:color="auto"/>
        <w:bottom w:val="none" w:sz="0" w:space="0" w:color="auto"/>
        <w:right w:val="none" w:sz="0" w:space="0" w:color="auto"/>
      </w:divBdr>
      <w:divsChild>
        <w:div w:id="1275601206">
          <w:marLeft w:val="0"/>
          <w:marRight w:val="0"/>
          <w:marTop w:val="0"/>
          <w:marBottom w:val="0"/>
          <w:divBdr>
            <w:top w:val="none" w:sz="0" w:space="0" w:color="auto"/>
            <w:left w:val="none" w:sz="0" w:space="0" w:color="auto"/>
            <w:bottom w:val="none" w:sz="0" w:space="0" w:color="auto"/>
            <w:right w:val="none" w:sz="0" w:space="0" w:color="auto"/>
          </w:divBdr>
          <w:divsChild>
            <w:div w:id="208614005">
              <w:marLeft w:val="0"/>
              <w:marRight w:val="0"/>
              <w:marTop w:val="0"/>
              <w:marBottom w:val="0"/>
              <w:divBdr>
                <w:top w:val="none" w:sz="0" w:space="0" w:color="auto"/>
                <w:left w:val="none" w:sz="0" w:space="0" w:color="auto"/>
                <w:bottom w:val="none" w:sz="0" w:space="0" w:color="auto"/>
                <w:right w:val="none" w:sz="0" w:space="0" w:color="auto"/>
              </w:divBdr>
              <w:divsChild>
                <w:div w:id="1115901497">
                  <w:marLeft w:val="0"/>
                  <w:marRight w:val="0"/>
                  <w:marTop w:val="0"/>
                  <w:marBottom w:val="0"/>
                  <w:divBdr>
                    <w:top w:val="none" w:sz="0" w:space="0" w:color="auto"/>
                    <w:left w:val="none" w:sz="0" w:space="0" w:color="auto"/>
                    <w:bottom w:val="none" w:sz="0" w:space="0" w:color="auto"/>
                    <w:right w:val="none" w:sz="0" w:space="0" w:color="auto"/>
                  </w:divBdr>
                  <w:divsChild>
                    <w:div w:id="1877231272">
                      <w:marLeft w:val="0"/>
                      <w:marRight w:val="0"/>
                      <w:marTop w:val="45"/>
                      <w:marBottom w:val="0"/>
                      <w:divBdr>
                        <w:top w:val="none" w:sz="0" w:space="0" w:color="auto"/>
                        <w:left w:val="none" w:sz="0" w:space="0" w:color="auto"/>
                        <w:bottom w:val="none" w:sz="0" w:space="0" w:color="auto"/>
                        <w:right w:val="none" w:sz="0" w:space="0" w:color="auto"/>
                      </w:divBdr>
                      <w:divsChild>
                        <w:div w:id="35592640">
                          <w:marLeft w:val="0"/>
                          <w:marRight w:val="0"/>
                          <w:marTop w:val="0"/>
                          <w:marBottom w:val="0"/>
                          <w:divBdr>
                            <w:top w:val="none" w:sz="0" w:space="0" w:color="auto"/>
                            <w:left w:val="none" w:sz="0" w:space="0" w:color="auto"/>
                            <w:bottom w:val="none" w:sz="0" w:space="0" w:color="auto"/>
                            <w:right w:val="none" w:sz="0" w:space="0" w:color="auto"/>
                          </w:divBdr>
                          <w:divsChild>
                            <w:div w:id="1496649666">
                              <w:marLeft w:val="12300"/>
                              <w:marRight w:val="0"/>
                              <w:marTop w:val="0"/>
                              <w:marBottom w:val="0"/>
                              <w:divBdr>
                                <w:top w:val="none" w:sz="0" w:space="0" w:color="auto"/>
                                <w:left w:val="none" w:sz="0" w:space="0" w:color="auto"/>
                                <w:bottom w:val="none" w:sz="0" w:space="0" w:color="auto"/>
                                <w:right w:val="none" w:sz="0" w:space="0" w:color="auto"/>
                              </w:divBdr>
                              <w:divsChild>
                                <w:div w:id="2089376616">
                                  <w:marLeft w:val="0"/>
                                  <w:marRight w:val="0"/>
                                  <w:marTop w:val="0"/>
                                  <w:marBottom w:val="0"/>
                                  <w:divBdr>
                                    <w:top w:val="none" w:sz="0" w:space="0" w:color="auto"/>
                                    <w:left w:val="none" w:sz="0" w:space="0" w:color="auto"/>
                                    <w:bottom w:val="none" w:sz="0" w:space="0" w:color="auto"/>
                                    <w:right w:val="none" w:sz="0" w:space="0" w:color="auto"/>
                                  </w:divBdr>
                                  <w:divsChild>
                                    <w:div w:id="1430077174">
                                      <w:marLeft w:val="0"/>
                                      <w:marRight w:val="0"/>
                                      <w:marTop w:val="0"/>
                                      <w:marBottom w:val="390"/>
                                      <w:divBdr>
                                        <w:top w:val="none" w:sz="0" w:space="0" w:color="auto"/>
                                        <w:left w:val="none" w:sz="0" w:space="0" w:color="auto"/>
                                        <w:bottom w:val="none" w:sz="0" w:space="0" w:color="auto"/>
                                        <w:right w:val="none" w:sz="0" w:space="0" w:color="auto"/>
                                      </w:divBdr>
                                      <w:divsChild>
                                        <w:div w:id="495419169">
                                          <w:marLeft w:val="0"/>
                                          <w:marRight w:val="0"/>
                                          <w:marTop w:val="0"/>
                                          <w:marBottom w:val="0"/>
                                          <w:divBdr>
                                            <w:top w:val="none" w:sz="0" w:space="0" w:color="auto"/>
                                            <w:left w:val="none" w:sz="0" w:space="0" w:color="auto"/>
                                            <w:bottom w:val="none" w:sz="0" w:space="0" w:color="auto"/>
                                            <w:right w:val="none" w:sz="0" w:space="0" w:color="auto"/>
                                          </w:divBdr>
                                          <w:divsChild>
                                            <w:div w:id="1543129624">
                                              <w:marLeft w:val="0"/>
                                              <w:marRight w:val="0"/>
                                              <w:marTop w:val="0"/>
                                              <w:marBottom w:val="0"/>
                                              <w:divBdr>
                                                <w:top w:val="none" w:sz="0" w:space="0" w:color="auto"/>
                                                <w:left w:val="none" w:sz="0" w:space="0" w:color="auto"/>
                                                <w:bottom w:val="none" w:sz="0" w:space="0" w:color="auto"/>
                                                <w:right w:val="none" w:sz="0" w:space="0" w:color="auto"/>
                                              </w:divBdr>
                                              <w:divsChild>
                                                <w:div w:id="1441296084">
                                                  <w:marLeft w:val="0"/>
                                                  <w:marRight w:val="0"/>
                                                  <w:marTop w:val="0"/>
                                                  <w:marBottom w:val="0"/>
                                                  <w:divBdr>
                                                    <w:top w:val="none" w:sz="0" w:space="0" w:color="auto"/>
                                                    <w:left w:val="none" w:sz="0" w:space="0" w:color="auto"/>
                                                    <w:bottom w:val="none" w:sz="0" w:space="0" w:color="auto"/>
                                                    <w:right w:val="none" w:sz="0" w:space="0" w:color="auto"/>
                                                  </w:divBdr>
                                                  <w:divsChild>
                                                    <w:div w:id="756829151">
                                                      <w:marLeft w:val="0"/>
                                                      <w:marRight w:val="0"/>
                                                      <w:marTop w:val="0"/>
                                                      <w:marBottom w:val="0"/>
                                                      <w:divBdr>
                                                        <w:top w:val="none" w:sz="0" w:space="0" w:color="auto"/>
                                                        <w:left w:val="none" w:sz="0" w:space="0" w:color="auto"/>
                                                        <w:bottom w:val="none" w:sz="0" w:space="0" w:color="auto"/>
                                                        <w:right w:val="none" w:sz="0" w:space="0" w:color="auto"/>
                                                      </w:divBdr>
                                                      <w:divsChild>
                                                        <w:div w:id="162478906">
                                                          <w:marLeft w:val="0"/>
                                                          <w:marRight w:val="0"/>
                                                          <w:marTop w:val="0"/>
                                                          <w:marBottom w:val="0"/>
                                                          <w:divBdr>
                                                            <w:top w:val="none" w:sz="0" w:space="0" w:color="auto"/>
                                                            <w:left w:val="none" w:sz="0" w:space="0" w:color="auto"/>
                                                            <w:bottom w:val="none" w:sz="0" w:space="0" w:color="auto"/>
                                                            <w:right w:val="none" w:sz="0" w:space="0" w:color="auto"/>
                                                          </w:divBdr>
                                                          <w:divsChild>
                                                            <w:div w:id="1564679460">
                                                              <w:marLeft w:val="0"/>
                                                              <w:marRight w:val="0"/>
                                                              <w:marTop w:val="0"/>
                                                              <w:marBottom w:val="0"/>
                                                              <w:divBdr>
                                                                <w:top w:val="none" w:sz="0" w:space="0" w:color="auto"/>
                                                                <w:left w:val="none" w:sz="0" w:space="0" w:color="auto"/>
                                                                <w:bottom w:val="none" w:sz="0" w:space="0" w:color="auto"/>
                                                                <w:right w:val="none" w:sz="0" w:space="0" w:color="auto"/>
                                                              </w:divBdr>
                                                              <w:divsChild>
                                                                <w:div w:id="1528519832">
                                                                  <w:marLeft w:val="0"/>
                                                                  <w:marRight w:val="0"/>
                                                                  <w:marTop w:val="0"/>
                                                                  <w:marBottom w:val="0"/>
                                                                  <w:divBdr>
                                                                    <w:top w:val="none" w:sz="0" w:space="0" w:color="auto"/>
                                                                    <w:left w:val="none" w:sz="0" w:space="0" w:color="auto"/>
                                                                    <w:bottom w:val="none" w:sz="0" w:space="0" w:color="auto"/>
                                                                    <w:right w:val="none" w:sz="0" w:space="0" w:color="auto"/>
                                                                  </w:divBdr>
                                                                  <w:divsChild>
                                                                    <w:div w:id="69498300">
                                                                      <w:marLeft w:val="0"/>
                                                                      <w:marRight w:val="0"/>
                                                                      <w:marTop w:val="0"/>
                                                                      <w:marBottom w:val="0"/>
                                                                      <w:divBdr>
                                                                        <w:top w:val="none" w:sz="0" w:space="0" w:color="auto"/>
                                                                        <w:left w:val="none" w:sz="0" w:space="0" w:color="auto"/>
                                                                        <w:bottom w:val="none" w:sz="0" w:space="0" w:color="auto"/>
                                                                        <w:right w:val="none" w:sz="0" w:space="0" w:color="auto"/>
                                                                      </w:divBdr>
                                                                      <w:divsChild>
                                                                        <w:div w:id="627315880">
                                                                          <w:marLeft w:val="0"/>
                                                                          <w:marRight w:val="0"/>
                                                                          <w:marTop w:val="0"/>
                                                                          <w:marBottom w:val="0"/>
                                                                          <w:divBdr>
                                                                            <w:top w:val="none" w:sz="0" w:space="0" w:color="auto"/>
                                                                            <w:left w:val="none" w:sz="0" w:space="0" w:color="auto"/>
                                                                            <w:bottom w:val="none" w:sz="0" w:space="0" w:color="auto"/>
                                                                            <w:right w:val="none" w:sz="0" w:space="0" w:color="auto"/>
                                                                          </w:divBdr>
                                                                          <w:divsChild>
                                                                            <w:div w:id="2087530941">
                                                                              <w:marLeft w:val="0"/>
                                                                              <w:marRight w:val="0"/>
                                                                              <w:marTop w:val="0"/>
                                                                              <w:marBottom w:val="0"/>
                                                                              <w:divBdr>
                                                                                <w:top w:val="none" w:sz="0" w:space="0" w:color="auto"/>
                                                                                <w:left w:val="none" w:sz="0" w:space="0" w:color="auto"/>
                                                                                <w:bottom w:val="none" w:sz="0" w:space="0" w:color="auto"/>
                                                                                <w:right w:val="none" w:sz="0" w:space="0" w:color="auto"/>
                                                                              </w:divBdr>
                                                                              <w:divsChild>
                                                                                <w:div w:id="607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011617">
      <w:bodyDiv w:val="1"/>
      <w:marLeft w:val="0"/>
      <w:marRight w:val="0"/>
      <w:marTop w:val="0"/>
      <w:marBottom w:val="0"/>
      <w:divBdr>
        <w:top w:val="none" w:sz="0" w:space="0" w:color="auto"/>
        <w:left w:val="none" w:sz="0" w:space="0" w:color="auto"/>
        <w:bottom w:val="none" w:sz="0" w:space="0" w:color="auto"/>
        <w:right w:val="none" w:sz="0" w:space="0" w:color="auto"/>
      </w:divBdr>
    </w:div>
    <w:div w:id="684138436">
      <w:bodyDiv w:val="1"/>
      <w:marLeft w:val="0"/>
      <w:marRight w:val="0"/>
      <w:marTop w:val="0"/>
      <w:marBottom w:val="0"/>
      <w:divBdr>
        <w:top w:val="none" w:sz="0" w:space="0" w:color="auto"/>
        <w:left w:val="none" w:sz="0" w:space="0" w:color="auto"/>
        <w:bottom w:val="none" w:sz="0" w:space="0" w:color="auto"/>
        <w:right w:val="none" w:sz="0" w:space="0" w:color="auto"/>
      </w:divBdr>
    </w:div>
    <w:div w:id="716857806">
      <w:bodyDiv w:val="1"/>
      <w:marLeft w:val="0"/>
      <w:marRight w:val="0"/>
      <w:marTop w:val="0"/>
      <w:marBottom w:val="0"/>
      <w:divBdr>
        <w:top w:val="none" w:sz="0" w:space="0" w:color="auto"/>
        <w:left w:val="none" w:sz="0" w:space="0" w:color="auto"/>
        <w:bottom w:val="none" w:sz="0" w:space="0" w:color="auto"/>
        <w:right w:val="none" w:sz="0" w:space="0" w:color="auto"/>
      </w:divBdr>
    </w:div>
    <w:div w:id="722096450">
      <w:bodyDiv w:val="1"/>
      <w:marLeft w:val="0"/>
      <w:marRight w:val="0"/>
      <w:marTop w:val="0"/>
      <w:marBottom w:val="0"/>
      <w:divBdr>
        <w:top w:val="none" w:sz="0" w:space="0" w:color="auto"/>
        <w:left w:val="none" w:sz="0" w:space="0" w:color="auto"/>
        <w:bottom w:val="none" w:sz="0" w:space="0" w:color="auto"/>
        <w:right w:val="none" w:sz="0" w:space="0" w:color="auto"/>
      </w:divBdr>
    </w:div>
    <w:div w:id="730932062">
      <w:bodyDiv w:val="1"/>
      <w:marLeft w:val="0"/>
      <w:marRight w:val="0"/>
      <w:marTop w:val="0"/>
      <w:marBottom w:val="0"/>
      <w:divBdr>
        <w:top w:val="none" w:sz="0" w:space="0" w:color="auto"/>
        <w:left w:val="none" w:sz="0" w:space="0" w:color="auto"/>
        <w:bottom w:val="none" w:sz="0" w:space="0" w:color="auto"/>
        <w:right w:val="none" w:sz="0" w:space="0" w:color="auto"/>
      </w:divBdr>
    </w:div>
    <w:div w:id="739058548">
      <w:bodyDiv w:val="1"/>
      <w:marLeft w:val="0"/>
      <w:marRight w:val="0"/>
      <w:marTop w:val="0"/>
      <w:marBottom w:val="0"/>
      <w:divBdr>
        <w:top w:val="none" w:sz="0" w:space="0" w:color="auto"/>
        <w:left w:val="none" w:sz="0" w:space="0" w:color="auto"/>
        <w:bottom w:val="none" w:sz="0" w:space="0" w:color="auto"/>
        <w:right w:val="none" w:sz="0" w:space="0" w:color="auto"/>
      </w:divBdr>
    </w:div>
    <w:div w:id="745807526">
      <w:bodyDiv w:val="1"/>
      <w:marLeft w:val="0"/>
      <w:marRight w:val="0"/>
      <w:marTop w:val="0"/>
      <w:marBottom w:val="0"/>
      <w:divBdr>
        <w:top w:val="none" w:sz="0" w:space="0" w:color="auto"/>
        <w:left w:val="none" w:sz="0" w:space="0" w:color="auto"/>
        <w:bottom w:val="none" w:sz="0" w:space="0" w:color="auto"/>
        <w:right w:val="none" w:sz="0" w:space="0" w:color="auto"/>
      </w:divBdr>
    </w:div>
    <w:div w:id="909847642">
      <w:bodyDiv w:val="1"/>
      <w:marLeft w:val="0"/>
      <w:marRight w:val="0"/>
      <w:marTop w:val="0"/>
      <w:marBottom w:val="0"/>
      <w:divBdr>
        <w:top w:val="none" w:sz="0" w:space="0" w:color="auto"/>
        <w:left w:val="none" w:sz="0" w:space="0" w:color="auto"/>
        <w:bottom w:val="none" w:sz="0" w:space="0" w:color="auto"/>
        <w:right w:val="none" w:sz="0" w:space="0" w:color="auto"/>
      </w:divBdr>
    </w:div>
    <w:div w:id="912397215">
      <w:bodyDiv w:val="1"/>
      <w:marLeft w:val="0"/>
      <w:marRight w:val="0"/>
      <w:marTop w:val="0"/>
      <w:marBottom w:val="0"/>
      <w:divBdr>
        <w:top w:val="none" w:sz="0" w:space="0" w:color="auto"/>
        <w:left w:val="none" w:sz="0" w:space="0" w:color="auto"/>
        <w:bottom w:val="none" w:sz="0" w:space="0" w:color="auto"/>
        <w:right w:val="none" w:sz="0" w:space="0" w:color="auto"/>
      </w:divBdr>
    </w:div>
    <w:div w:id="926575571">
      <w:bodyDiv w:val="1"/>
      <w:marLeft w:val="0"/>
      <w:marRight w:val="0"/>
      <w:marTop w:val="0"/>
      <w:marBottom w:val="0"/>
      <w:divBdr>
        <w:top w:val="none" w:sz="0" w:space="0" w:color="auto"/>
        <w:left w:val="none" w:sz="0" w:space="0" w:color="auto"/>
        <w:bottom w:val="none" w:sz="0" w:space="0" w:color="auto"/>
        <w:right w:val="none" w:sz="0" w:space="0" w:color="auto"/>
      </w:divBdr>
    </w:div>
    <w:div w:id="1031568892">
      <w:bodyDiv w:val="1"/>
      <w:marLeft w:val="0"/>
      <w:marRight w:val="0"/>
      <w:marTop w:val="0"/>
      <w:marBottom w:val="0"/>
      <w:divBdr>
        <w:top w:val="none" w:sz="0" w:space="0" w:color="auto"/>
        <w:left w:val="none" w:sz="0" w:space="0" w:color="auto"/>
        <w:bottom w:val="none" w:sz="0" w:space="0" w:color="auto"/>
        <w:right w:val="none" w:sz="0" w:space="0" w:color="auto"/>
      </w:divBdr>
    </w:div>
    <w:div w:id="1090081973">
      <w:bodyDiv w:val="1"/>
      <w:marLeft w:val="0"/>
      <w:marRight w:val="0"/>
      <w:marTop w:val="0"/>
      <w:marBottom w:val="0"/>
      <w:divBdr>
        <w:top w:val="none" w:sz="0" w:space="0" w:color="auto"/>
        <w:left w:val="none" w:sz="0" w:space="0" w:color="auto"/>
        <w:bottom w:val="none" w:sz="0" w:space="0" w:color="auto"/>
        <w:right w:val="none" w:sz="0" w:space="0" w:color="auto"/>
      </w:divBdr>
    </w:div>
    <w:div w:id="1099985132">
      <w:bodyDiv w:val="1"/>
      <w:marLeft w:val="0"/>
      <w:marRight w:val="0"/>
      <w:marTop w:val="0"/>
      <w:marBottom w:val="0"/>
      <w:divBdr>
        <w:top w:val="none" w:sz="0" w:space="0" w:color="auto"/>
        <w:left w:val="none" w:sz="0" w:space="0" w:color="auto"/>
        <w:bottom w:val="none" w:sz="0" w:space="0" w:color="auto"/>
        <w:right w:val="none" w:sz="0" w:space="0" w:color="auto"/>
      </w:divBdr>
    </w:div>
    <w:div w:id="1109013234">
      <w:bodyDiv w:val="1"/>
      <w:marLeft w:val="0"/>
      <w:marRight w:val="0"/>
      <w:marTop w:val="0"/>
      <w:marBottom w:val="0"/>
      <w:divBdr>
        <w:top w:val="none" w:sz="0" w:space="0" w:color="auto"/>
        <w:left w:val="none" w:sz="0" w:space="0" w:color="auto"/>
        <w:bottom w:val="none" w:sz="0" w:space="0" w:color="auto"/>
        <w:right w:val="none" w:sz="0" w:space="0" w:color="auto"/>
      </w:divBdr>
    </w:div>
    <w:div w:id="1114328525">
      <w:bodyDiv w:val="1"/>
      <w:marLeft w:val="0"/>
      <w:marRight w:val="0"/>
      <w:marTop w:val="0"/>
      <w:marBottom w:val="0"/>
      <w:divBdr>
        <w:top w:val="none" w:sz="0" w:space="0" w:color="auto"/>
        <w:left w:val="none" w:sz="0" w:space="0" w:color="auto"/>
        <w:bottom w:val="none" w:sz="0" w:space="0" w:color="auto"/>
        <w:right w:val="none" w:sz="0" w:space="0" w:color="auto"/>
      </w:divBdr>
    </w:div>
    <w:div w:id="1123619193">
      <w:bodyDiv w:val="1"/>
      <w:marLeft w:val="0"/>
      <w:marRight w:val="0"/>
      <w:marTop w:val="0"/>
      <w:marBottom w:val="0"/>
      <w:divBdr>
        <w:top w:val="none" w:sz="0" w:space="0" w:color="auto"/>
        <w:left w:val="none" w:sz="0" w:space="0" w:color="auto"/>
        <w:bottom w:val="none" w:sz="0" w:space="0" w:color="auto"/>
        <w:right w:val="none" w:sz="0" w:space="0" w:color="auto"/>
      </w:divBdr>
    </w:div>
    <w:div w:id="1128472653">
      <w:bodyDiv w:val="1"/>
      <w:marLeft w:val="0"/>
      <w:marRight w:val="0"/>
      <w:marTop w:val="0"/>
      <w:marBottom w:val="0"/>
      <w:divBdr>
        <w:top w:val="none" w:sz="0" w:space="0" w:color="auto"/>
        <w:left w:val="none" w:sz="0" w:space="0" w:color="auto"/>
        <w:bottom w:val="none" w:sz="0" w:space="0" w:color="auto"/>
        <w:right w:val="none" w:sz="0" w:space="0" w:color="auto"/>
      </w:divBdr>
      <w:divsChild>
        <w:div w:id="2121800961">
          <w:marLeft w:val="0"/>
          <w:marRight w:val="0"/>
          <w:marTop w:val="0"/>
          <w:marBottom w:val="0"/>
          <w:divBdr>
            <w:top w:val="none" w:sz="0" w:space="0" w:color="auto"/>
            <w:left w:val="none" w:sz="0" w:space="0" w:color="auto"/>
            <w:bottom w:val="none" w:sz="0" w:space="0" w:color="auto"/>
            <w:right w:val="none" w:sz="0" w:space="0" w:color="auto"/>
          </w:divBdr>
          <w:divsChild>
            <w:div w:id="999578690">
              <w:marLeft w:val="0"/>
              <w:marRight w:val="0"/>
              <w:marTop w:val="0"/>
              <w:marBottom w:val="0"/>
              <w:divBdr>
                <w:top w:val="none" w:sz="0" w:space="0" w:color="auto"/>
                <w:left w:val="none" w:sz="0" w:space="0" w:color="auto"/>
                <w:bottom w:val="none" w:sz="0" w:space="0" w:color="auto"/>
                <w:right w:val="none" w:sz="0" w:space="0" w:color="auto"/>
              </w:divBdr>
              <w:divsChild>
                <w:div w:id="892621077">
                  <w:marLeft w:val="0"/>
                  <w:marRight w:val="0"/>
                  <w:marTop w:val="0"/>
                  <w:marBottom w:val="0"/>
                  <w:divBdr>
                    <w:top w:val="none" w:sz="0" w:space="0" w:color="auto"/>
                    <w:left w:val="none" w:sz="0" w:space="0" w:color="auto"/>
                    <w:bottom w:val="none" w:sz="0" w:space="0" w:color="auto"/>
                    <w:right w:val="none" w:sz="0" w:space="0" w:color="auto"/>
                  </w:divBdr>
                  <w:divsChild>
                    <w:div w:id="889224272">
                      <w:marLeft w:val="0"/>
                      <w:marRight w:val="0"/>
                      <w:marTop w:val="0"/>
                      <w:marBottom w:val="0"/>
                      <w:divBdr>
                        <w:top w:val="none" w:sz="0" w:space="0" w:color="auto"/>
                        <w:left w:val="none" w:sz="0" w:space="0" w:color="auto"/>
                        <w:bottom w:val="none" w:sz="0" w:space="0" w:color="auto"/>
                        <w:right w:val="none" w:sz="0" w:space="0" w:color="auto"/>
                      </w:divBdr>
                      <w:divsChild>
                        <w:div w:id="15038157">
                          <w:marLeft w:val="0"/>
                          <w:marRight w:val="0"/>
                          <w:marTop w:val="0"/>
                          <w:marBottom w:val="0"/>
                          <w:divBdr>
                            <w:top w:val="none" w:sz="0" w:space="0" w:color="auto"/>
                            <w:left w:val="none" w:sz="0" w:space="0" w:color="auto"/>
                            <w:bottom w:val="none" w:sz="0" w:space="0" w:color="auto"/>
                            <w:right w:val="none" w:sz="0" w:space="0" w:color="auto"/>
                          </w:divBdr>
                          <w:divsChild>
                            <w:div w:id="1447389338">
                              <w:marLeft w:val="0"/>
                              <w:marRight w:val="0"/>
                              <w:marTop w:val="0"/>
                              <w:marBottom w:val="0"/>
                              <w:divBdr>
                                <w:top w:val="none" w:sz="0" w:space="0" w:color="auto"/>
                                <w:left w:val="none" w:sz="0" w:space="0" w:color="auto"/>
                                <w:bottom w:val="none" w:sz="0" w:space="0" w:color="auto"/>
                                <w:right w:val="none" w:sz="0" w:space="0" w:color="auto"/>
                              </w:divBdr>
                              <w:divsChild>
                                <w:div w:id="1596287009">
                                  <w:marLeft w:val="0"/>
                                  <w:marRight w:val="0"/>
                                  <w:marTop w:val="0"/>
                                  <w:marBottom w:val="0"/>
                                  <w:divBdr>
                                    <w:top w:val="none" w:sz="0" w:space="0" w:color="auto"/>
                                    <w:left w:val="none" w:sz="0" w:space="0" w:color="auto"/>
                                    <w:bottom w:val="none" w:sz="0" w:space="0" w:color="auto"/>
                                    <w:right w:val="none" w:sz="0" w:space="0" w:color="auto"/>
                                  </w:divBdr>
                                  <w:divsChild>
                                    <w:div w:id="434138629">
                                      <w:marLeft w:val="2"/>
                                      <w:marRight w:val="1"/>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890334">
      <w:bodyDiv w:val="1"/>
      <w:marLeft w:val="0"/>
      <w:marRight w:val="0"/>
      <w:marTop w:val="0"/>
      <w:marBottom w:val="0"/>
      <w:divBdr>
        <w:top w:val="none" w:sz="0" w:space="0" w:color="auto"/>
        <w:left w:val="none" w:sz="0" w:space="0" w:color="auto"/>
        <w:bottom w:val="none" w:sz="0" w:space="0" w:color="auto"/>
        <w:right w:val="none" w:sz="0" w:space="0" w:color="auto"/>
      </w:divBdr>
    </w:div>
    <w:div w:id="1146319370">
      <w:bodyDiv w:val="1"/>
      <w:marLeft w:val="0"/>
      <w:marRight w:val="0"/>
      <w:marTop w:val="0"/>
      <w:marBottom w:val="0"/>
      <w:divBdr>
        <w:top w:val="none" w:sz="0" w:space="0" w:color="auto"/>
        <w:left w:val="none" w:sz="0" w:space="0" w:color="auto"/>
        <w:bottom w:val="none" w:sz="0" w:space="0" w:color="auto"/>
        <w:right w:val="none" w:sz="0" w:space="0" w:color="auto"/>
      </w:divBdr>
    </w:div>
    <w:div w:id="1150945180">
      <w:bodyDiv w:val="1"/>
      <w:marLeft w:val="0"/>
      <w:marRight w:val="0"/>
      <w:marTop w:val="0"/>
      <w:marBottom w:val="0"/>
      <w:divBdr>
        <w:top w:val="none" w:sz="0" w:space="0" w:color="auto"/>
        <w:left w:val="none" w:sz="0" w:space="0" w:color="auto"/>
        <w:bottom w:val="none" w:sz="0" w:space="0" w:color="auto"/>
        <w:right w:val="none" w:sz="0" w:space="0" w:color="auto"/>
      </w:divBdr>
    </w:div>
    <w:div w:id="1212039194">
      <w:bodyDiv w:val="1"/>
      <w:marLeft w:val="0"/>
      <w:marRight w:val="0"/>
      <w:marTop w:val="0"/>
      <w:marBottom w:val="0"/>
      <w:divBdr>
        <w:top w:val="none" w:sz="0" w:space="0" w:color="auto"/>
        <w:left w:val="none" w:sz="0" w:space="0" w:color="auto"/>
        <w:bottom w:val="none" w:sz="0" w:space="0" w:color="auto"/>
        <w:right w:val="none" w:sz="0" w:space="0" w:color="auto"/>
      </w:divBdr>
    </w:div>
    <w:div w:id="1217742133">
      <w:bodyDiv w:val="1"/>
      <w:marLeft w:val="0"/>
      <w:marRight w:val="0"/>
      <w:marTop w:val="0"/>
      <w:marBottom w:val="0"/>
      <w:divBdr>
        <w:top w:val="none" w:sz="0" w:space="0" w:color="auto"/>
        <w:left w:val="none" w:sz="0" w:space="0" w:color="auto"/>
        <w:bottom w:val="none" w:sz="0" w:space="0" w:color="auto"/>
        <w:right w:val="none" w:sz="0" w:space="0" w:color="auto"/>
      </w:divBdr>
    </w:div>
    <w:div w:id="1225948477">
      <w:bodyDiv w:val="1"/>
      <w:marLeft w:val="0"/>
      <w:marRight w:val="0"/>
      <w:marTop w:val="0"/>
      <w:marBottom w:val="0"/>
      <w:divBdr>
        <w:top w:val="none" w:sz="0" w:space="0" w:color="auto"/>
        <w:left w:val="none" w:sz="0" w:space="0" w:color="auto"/>
        <w:bottom w:val="none" w:sz="0" w:space="0" w:color="auto"/>
        <w:right w:val="none" w:sz="0" w:space="0" w:color="auto"/>
      </w:divBdr>
    </w:div>
    <w:div w:id="1228610636">
      <w:bodyDiv w:val="1"/>
      <w:marLeft w:val="0"/>
      <w:marRight w:val="0"/>
      <w:marTop w:val="0"/>
      <w:marBottom w:val="0"/>
      <w:divBdr>
        <w:top w:val="none" w:sz="0" w:space="0" w:color="auto"/>
        <w:left w:val="none" w:sz="0" w:space="0" w:color="auto"/>
        <w:bottom w:val="none" w:sz="0" w:space="0" w:color="auto"/>
        <w:right w:val="none" w:sz="0" w:space="0" w:color="auto"/>
      </w:divBdr>
    </w:div>
    <w:div w:id="1228876656">
      <w:bodyDiv w:val="1"/>
      <w:marLeft w:val="0"/>
      <w:marRight w:val="0"/>
      <w:marTop w:val="0"/>
      <w:marBottom w:val="0"/>
      <w:divBdr>
        <w:top w:val="none" w:sz="0" w:space="0" w:color="auto"/>
        <w:left w:val="none" w:sz="0" w:space="0" w:color="auto"/>
        <w:bottom w:val="none" w:sz="0" w:space="0" w:color="auto"/>
        <w:right w:val="none" w:sz="0" w:space="0" w:color="auto"/>
      </w:divBdr>
    </w:div>
    <w:div w:id="1248078043">
      <w:bodyDiv w:val="1"/>
      <w:marLeft w:val="0"/>
      <w:marRight w:val="0"/>
      <w:marTop w:val="0"/>
      <w:marBottom w:val="0"/>
      <w:divBdr>
        <w:top w:val="none" w:sz="0" w:space="0" w:color="auto"/>
        <w:left w:val="none" w:sz="0" w:space="0" w:color="auto"/>
        <w:bottom w:val="none" w:sz="0" w:space="0" w:color="auto"/>
        <w:right w:val="none" w:sz="0" w:space="0" w:color="auto"/>
      </w:divBdr>
    </w:div>
    <w:div w:id="1259410691">
      <w:bodyDiv w:val="1"/>
      <w:marLeft w:val="0"/>
      <w:marRight w:val="0"/>
      <w:marTop w:val="0"/>
      <w:marBottom w:val="0"/>
      <w:divBdr>
        <w:top w:val="none" w:sz="0" w:space="0" w:color="auto"/>
        <w:left w:val="none" w:sz="0" w:space="0" w:color="auto"/>
        <w:bottom w:val="none" w:sz="0" w:space="0" w:color="auto"/>
        <w:right w:val="none" w:sz="0" w:space="0" w:color="auto"/>
      </w:divBdr>
      <w:divsChild>
        <w:div w:id="570844898">
          <w:marLeft w:val="274"/>
          <w:marRight w:val="0"/>
          <w:marTop w:val="0"/>
          <w:marBottom w:val="0"/>
          <w:divBdr>
            <w:top w:val="none" w:sz="0" w:space="0" w:color="auto"/>
            <w:left w:val="none" w:sz="0" w:space="0" w:color="auto"/>
            <w:bottom w:val="none" w:sz="0" w:space="0" w:color="auto"/>
            <w:right w:val="none" w:sz="0" w:space="0" w:color="auto"/>
          </w:divBdr>
        </w:div>
        <w:div w:id="1495418446">
          <w:marLeft w:val="274"/>
          <w:marRight w:val="0"/>
          <w:marTop w:val="0"/>
          <w:marBottom w:val="0"/>
          <w:divBdr>
            <w:top w:val="none" w:sz="0" w:space="0" w:color="auto"/>
            <w:left w:val="none" w:sz="0" w:space="0" w:color="auto"/>
            <w:bottom w:val="none" w:sz="0" w:space="0" w:color="auto"/>
            <w:right w:val="none" w:sz="0" w:space="0" w:color="auto"/>
          </w:divBdr>
        </w:div>
      </w:divsChild>
    </w:div>
    <w:div w:id="1290478064">
      <w:bodyDiv w:val="1"/>
      <w:marLeft w:val="0"/>
      <w:marRight w:val="0"/>
      <w:marTop w:val="0"/>
      <w:marBottom w:val="0"/>
      <w:divBdr>
        <w:top w:val="none" w:sz="0" w:space="0" w:color="auto"/>
        <w:left w:val="none" w:sz="0" w:space="0" w:color="auto"/>
        <w:bottom w:val="none" w:sz="0" w:space="0" w:color="auto"/>
        <w:right w:val="none" w:sz="0" w:space="0" w:color="auto"/>
      </w:divBdr>
    </w:div>
    <w:div w:id="1351376001">
      <w:bodyDiv w:val="1"/>
      <w:marLeft w:val="0"/>
      <w:marRight w:val="0"/>
      <w:marTop w:val="0"/>
      <w:marBottom w:val="0"/>
      <w:divBdr>
        <w:top w:val="none" w:sz="0" w:space="0" w:color="auto"/>
        <w:left w:val="none" w:sz="0" w:space="0" w:color="auto"/>
        <w:bottom w:val="none" w:sz="0" w:space="0" w:color="auto"/>
        <w:right w:val="none" w:sz="0" w:space="0" w:color="auto"/>
      </w:divBdr>
    </w:div>
    <w:div w:id="1371879692">
      <w:bodyDiv w:val="1"/>
      <w:marLeft w:val="0"/>
      <w:marRight w:val="0"/>
      <w:marTop w:val="0"/>
      <w:marBottom w:val="0"/>
      <w:divBdr>
        <w:top w:val="none" w:sz="0" w:space="0" w:color="auto"/>
        <w:left w:val="none" w:sz="0" w:space="0" w:color="auto"/>
        <w:bottom w:val="none" w:sz="0" w:space="0" w:color="auto"/>
        <w:right w:val="none" w:sz="0" w:space="0" w:color="auto"/>
      </w:divBdr>
    </w:div>
    <w:div w:id="1392774943">
      <w:bodyDiv w:val="1"/>
      <w:marLeft w:val="0"/>
      <w:marRight w:val="0"/>
      <w:marTop w:val="0"/>
      <w:marBottom w:val="0"/>
      <w:divBdr>
        <w:top w:val="none" w:sz="0" w:space="0" w:color="auto"/>
        <w:left w:val="none" w:sz="0" w:space="0" w:color="auto"/>
        <w:bottom w:val="none" w:sz="0" w:space="0" w:color="auto"/>
        <w:right w:val="none" w:sz="0" w:space="0" w:color="auto"/>
      </w:divBdr>
    </w:div>
    <w:div w:id="1395810537">
      <w:bodyDiv w:val="1"/>
      <w:marLeft w:val="0"/>
      <w:marRight w:val="0"/>
      <w:marTop w:val="0"/>
      <w:marBottom w:val="0"/>
      <w:divBdr>
        <w:top w:val="none" w:sz="0" w:space="0" w:color="auto"/>
        <w:left w:val="none" w:sz="0" w:space="0" w:color="auto"/>
        <w:bottom w:val="none" w:sz="0" w:space="0" w:color="auto"/>
        <w:right w:val="none" w:sz="0" w:space="0" w:color="auto"/>
      </w:divBdr>
      <w:divsChild>
        <w:div w:id="1012924672">
          <w:marLeft w:val="547"/>
          <w:marRight w:val="0"/>
          <w:marTop w:val="154"/>
          <w:marBottom w:val="0"/>
          <w:divBdr>
            <w:top w:val="none" w:sz="0" w:space="0" w:color="auto"/>
            <w:left w:val="none" w:sz="0" w:space="0" w:color="auto"/>
            <w:bottom w:val="none" w:sz="0" w:space="0" w:color="auto"/>
            <w:right w:val="none" w:sz="0" w:space="0" w:color="auto"/>
          </w:divBdr>
        </w:div>
        <w:div w:id="1655794834">
          <w:marLeft w:val="547"/>
          <w:marRight w:val="0"/>
          <w:marTop w:val="154"/>
          <w:marBottom w:val="0"/>
          <w:divBdr>
            <w:top w:val="none" w:sz="0" w:space="0" w:color="auto"/>
            <w:left w:val="none" w:sz="0" w:space="0" w:color="auto"/>
            <w:bottom w:val="none" w:sz="0" w:space="0" w:color="auto"/>
            <w:right w:val="none" w:sz="0" w:space="0" w:color="auto"/>
          </w:divBdr>
        </w:div>
      </w:divsChild>
    </w:div>
    <w:div w:id="1456951214">
      <w:bodyDiv w:val="1"/>
      <w:marLeft w:val="0"/>
      <w:marRight w:val="0"/>
      <w:marTop w:val="0"/>
      <w:marBottom w:val="0"/>
      <w:divBdr>
        <w:top w:val="none" w:sz="0" w:space="0" w:color="auto"/>
        <w:left w:val="none" w:sz="0" w:space="0" w:color="auto"/>
        <w:bottom w:val="none" w:sz="0" w:space="0" w:color="auto"/>
        <w:right w:val="none" w:sz="0" w:space="0" w:color="auto"/>
      </w:divBdr>
      <w:divsChild>
        <w:div w:id="702630536">
          <w:marLeft w:val="0"/>
          <w:marRight w:val="0"/>
          <w:marTop w:val="0"/>
          <w:marBottom w:val="0"/>
          <w:divBdr>
            <w:top w:val="none" w:sz="0" w:space="0" w:color="auto"/>
            <w:left w:val="none" w:sz="0" w:space="0" w:color="auto"/>
            <w:bottom w:val="none" w:sz="0" w:space="0" w:color="auto"/>
            <w:right w:val="none" w:sz="0" w:space="0" w:color="auto"/>
          </w:divBdr>
          <w:divsChild>
            <w:div w:id="510997328">
              <w:marLeft w:val="0"/>
              <w:marRight w:val="0"/>
              <w:marTop w:val="300"/>
              <w:marBottom w:val="0"/>
              <w:divBdr>
                <w:top w:val="none" w:sz="0" w:space="0" w:color="auto"/>
                <w:left w:val="none" w:sz="0" w:space="0" w:color="auto"/>
                <w:bottom w:val="none" w:sz="0" w:space="0" w:color="auto"/>
                <w:right w:val="none" w:sz="0" w:space="0" w:color="auto"/>
              </w:divBdr>
              <w:divsChild>
                <w:div w:id="630987068">
                  <w:marLeft w:val="0"/>
                  <w:marRight w:val="0"/>
                  <w:marTop w:val="0"/>
                  <w:marBottom w:val="0"/>
                  <w:divBdr>
                    <w:top w:val="none" w:sz="0" w:space="0" w:color="auto"/>
                    <w:left w:val="none" w:sz="0" w:space="0" w:color="auto"/>
                    <w:bottom w:val="none" w:sz="0" w:space="0" w:color="auto"/>
                    <w:right w:val="none" w:sz="0" w:space="0" w:color="auto"/>
                  </w:divBdr>
                  <w:divsChild>
                    <w:div w:id="1524198889">
                      <w:marLeft w:val="0"/>
                      <w:marRight w:val="0"/>
                      <w:marTop w:val="0"/>
                      <w:marBottom w:val="0"/>
                      <w:divBdr>
                        <w:top w:val="none" w:sz="0" w:space="0" w:color="auto"/>
                        <w:left w:val="none" w:sz="0" w:space="0" w:color="auto"/>
                        <w:bottom w:val="none" w:sz="0" w:space="0" w:color="auto"/>
                        <w:right w:val="none" w:sz="0" w:space="0" w:color="auto"/>
                      </w:divBdr>
                      <w:divsChild>
                        <w:div w:id="13429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6483">
      <w:bodyDiv w:val="1"/>
      <w:marLeft w:val="0"/>
      <w:marRight w:val="0"/>
      <w:marTop w:val="0"/>
      <w:marBottom w:val="0"/>
      <w:divBdr>
        <w:top w:val="none" w:sz="0" w:space="0" w:color="auto"/>
        <w:left w:val="none" w:sz="0" w:space="0" w:color="auto"/>
        <w:bottom w:val="none" w:sz="0" w:space="0" w:color="auto"/>
        <w:right w:val="none" w:sz="0" w:space="0" w:color="auto"/>
      </w:divBdr>
    </w:div>
    <w:div w:id="1493254235">
      <w:bodyDiv w:val="1"/>
      <w:marLeft w:val="0"/>
      <w:marRight w:val="0"/>
      <w:marTop w:val="0"/>
      <w:marBottom w:val="0"/>
      <w:divBdr>
        <w:top w:val="none" w:sz="0" w:space="0" w:color="auto"/>
        <w:left w:val="none" w:sz="0" w:space="0" w:color="auto"/>
        <w:bottom w:val="none" w:sz="0" w:space="0" w:color="auto"/>
        <w:right w:val="none" w:sz="0" w:space="0" w:color="auto"/>
      </w:divBdr>
      <w:divsChild>
        <w:div w:id="64111411">
          <w:marLeft w:val="547"/>
          <w:marRight w:val="0"/>
          <w:marTop w:val="120"/>
          <w:marBottom w:val="120"/>
          <w:divBdr>
            <w:top w:val="none" w:sz="0" w:space="0" w:color="auto"/>
            <w:left w:val="none" w:sz="0" w:space="0" w:color="auto"/>
            <w:bottom w:val="none" w:sz="0" w:space="0" w:color="auto"/>
            <w:right w:val="none" w:sz="0" w:space="0" w:color="auto"/>
          </w:divBdr>
        </w:div>
        <w:div w:id="1090396161">
          <w:marLeft w:val="547"/>
          <w:marRight w:val="0"/>
          <w:marTop w:val="0"/>
          <w:marBottom w:val="0"/>
          <w:divBdr>
            <w:top w:val="none" w:sz="0" w:space="0" w:color="auto"/>
            <w:left w:val="none" w:sz="0" w:space="0" w:color="auto"/>
            <w:bottom w:val="none" w:sz="0" w:space="0" w:color="auto"/>
            <w:right w:val="none" w:sz="0" w:space="0" w:color="auto"/>
          </w:divBdr>
        </w:div>
      </w:divsChild>
    </w:div>
    <w:div w:id="1503546019">
      <w:bodyDiv w:val="1"/>
      <w:marLeft w:val="0"/>
      <w:marRight w:val="0"/>
      <w:marTop w:val="0"/>
      <w:marBottom w:val="0"/>
      <w:divBdr>
        <w:top w:val="none" w:sz="0" w:space="0" w:color="auto"/>
        <w:left w:val="none" w:sz="0" w:space="0" w:color="auto"/>
        <w:bottom w:val="none" w:sz="0" w:space="0" w:color="auto"/>
        <w:right w:val="none" w:sz="0" w:space="0" w:color="auto"/>
      </w:divBdr>
    </w:div>
    <w:div w:id="1522552255">
      <w:bodyDiv w:val="1"/>
      <w:marLeft w:val="0"/>
      <w:marRight w:val="0"/>
      <w:marTop w:val="0"/>
      <w:marBottom w:val="0"/>
      <w:divBdr>
        <w:top w:val="none" w:sz="0" w:space="0" w:color="auto"/>
        <w:left w:val="none" w:sz="0" w:space="0" w:color="auto"/>
        <w:bottom w:val="none" w:sz="0" w:space="0" w:color="auto"/>
        <w:right w:val="none" w:sz="0" w:space="0" w:color="auto"/>
      </w:divBdr>
    </w:div>
    <w:div w:id="1532186373">
      <w:bodyDiv w:val="1"/>
      <w:marLeft w:val="0"/>
      <w:marRight w:val="0"/>
      <w:marTop w:val="0"/>
      <w:marBottom w:val="0"/>
      <w:divBdr>
        <w:top w:val="none" w:sz="0" w:space="0" w:color="auto"/>
        <w:left w:val="none" w:sz="0" w:space="0" w:color="auto"/>
        <w:bottom w:val="none" w:sz="0" w:space="0" w:color="auto"/>
        <w:right w:val="none" w:sz="0" w:space="0" w:color="auto"/>
      </w:divBdr>
      <w:divsChild>
        <w:div w:id="921569236">
          <w:marLeft w:val="547"/>
          <w:marRight w:val="0"/>
          <w:marTop w:val="0"/>
          <w:marBottom w:val="0"/>
          <w:divBdr>
            <w:top w:val="none" w:sz="0" w:space="0" w:color="auto"/>
            <w:left w:val="none" w:sz="0" w:space="0" w:color="auto"/>
            <w:bottom w:val="none" w:sz="0" w:space="0" w:color="auto"/>
            <w:right w:val="none" w:sz="0" w:space="0" w:color="auto"/>
          </w:divBdr>
        </w:div>
        <w:div w:id="926383105">
          <w:marLeft w:val="547"/>
          <w:marRight w:val="0"/>
          <w:marTop w:val="0"/>
          <w:marBottom w:val="0"/>
          <w:divBdr>
            <w:top w:val="none" w:sz="0" w:space="0" w:color="auto"/>
            <w:left w:val="none" w:sz="0" w:space="0" w:color="auto"/>
            <w:bottom w:val="none" w:sz="0" w:space="0" w:color="auto"/>
            <w:right w:val="none" w:sz="0" w:space="0" w:color="auto"/>
          </w:divBdr>
        </w:div>
      </w:divsChild>
    </w:div>
    <w:div w:id="1634797529">
      <w:bodyDiv w:val="1"/>
      <w:marLeft w:val="0"/>
      <w:marRight w:val="0"/>
      <w:marTop w:val="0"/>
      <w:marBottom w:val="0"/>
      <w:divBdr>
        <w:top w:val="none" w:sz="0" w:space="0" w:color="auto"/>
        <w:left w:val="none" w:sz="0" w:space="0" w:color="auto"/>
        <w:bottom w:val="none" w:sz="0" w:space="0" w:color="auto"/>
        <w:right w:val="none" w:sz="0" w:space="0" w:color="auto"/>
      </w:divBdr>
    </w:div>
    <w:div w:id="1638610750">
      <w:bodyDiv w:val="1"/>
      <w:marLeft w:val="0"/>
      <w:marRight w:val="0"/>
      <w:marTop w:val="0"/>
      <w:marBottom w:val="0"/>
      <w:divBdr>
        <w:top w:val="none" w:sz="0" w:space="0" w:color="auto"/>
        <w:left w:val="none" w:sz="0" w:space="0" w:color="auto"/>
        <w:bottom w:val="none" w:sz="0" w:space="0" w:color="auto"/>
        <w:right w:val="none" w:sz="0" w:space="0" w:color="auto"/>
      </w:divBdr>
      <w:divsChild>
        <w:div w:id="162282838">
          <w:marLeft w:val="547"/>
          <w:marRight w:val="0"/>
          <w:marTop w:val="0"/>
          <w:marBottom w:val="0"/>
          <w:divBdr>
            <w:top w:val="none" w:sz="0" w:space="0" w:color="auto"/>
            <w:left w:val="none" w:sz="0" w:space="0" w:color="auto"/>
            <w:bottom w:val="none" w:sz="0" w:space="0" w:color="auto"/>
            <w:right w:val="none" w:sz="0" w:space="0" w:color="auto"/>
          </w:divBdr>
        </w:div>
        <w:div w:id="992486177">
          <w:marLeft w:val="547"/>
          <w:marRight w:val="0"/>
          <w:marTop w:val="0"/>
          <w:marBottom w:val="0"/>
          <w:divBdr>
            <w:top w:val="none" w:sz="0" w:space="0" w:color="auto"/>
            <w:left w:val="none" w:sz="0" w:space="0" w:color="auto"/>
            <w:bottom w:val="none" w:sz="0" w:space="0" w:color="auto"/>
            <w:right w:val="none" w:sz="0" w:space="0" w:color="auto"/>
          </w:divBdr>
        </w:div>
        <w:div w:id="590087371">
          <w:marLeft w:val="547"/>
          <w:marRight w:val="0"/>
          <w:marTop w:val="0"/>
          <w:marBottom w:val="0"/>
          <w:divBdr>
            <w:top w:val="none" w:sz="0" w:space="0" w:color="auto"/>
            <w:left w:val="none" w:sz="0" w:space="0" w:color="auto"/>
            <w:bottom w:val="none" w:sz="0" w:space="0" w:color="auto"/>
            <w:right w:val="none" w:sz="0" w:space="0" w:color="auto"/>
          </w:divBdr>
        </w:div>
        <w:div w:id="2129662966">
          <w:marLeft w:val="547"/>
          <w:marRight w:val="0"/>
          <w:marTop w:val="0"/>
          <w:marBottom w:val="0"/>
          <w:divBdr>
            <w:top w:val="none" w:sz="0" w:space="0" w:color="auto"/>
            <w:left w:val="none" w:sz="0" w:space="0" w:color="auto"/>
            <w:bottom w:val="none" w:sz="0" w:space="0" w:color="auto"/>
            <w:right w:val="none" w:sz="0" w:space="0" w:color="auto"/>
          </w:divBdr>
        </w:div>
      </w:divsChild>
    </w:div>
    <w:div w:id="1704554476">
      <w:bodyDiv w:val="1"/>
      <w:marLeft w:val="0"/>
      <w:marRight w:val="0"/>
      <w:marTop w:val="0"/>
      <w:marBottom w:val="0"/>
      <w:divBdr>
        <w:top w:val="none" w:sz="0" w:space="0" w:color="auto"/>
        <w:left w:val="none" w:sz="0" w:space="0" w:color="auto"/>
        <w:bottom w:val="none" w:sz="0" w:space="0" w:color="auto"/>
        <w:right w:val="none" w:sz="0" w:space="0" w:color="auto"/>
      </w:divBdr>
    </w:div>
    <w:div w:id="1707482041">
      <w:bodyDiv w:val="1"/>
      <w:marLeft w:val="0"/>
      <w:marRight w:val="0"/>
      <w:marTop w:val="0"/>
      <w:marBottom w:val="0"/>
      <w:divBdr>
        <w:top w:val="none" w:sz="0" w:space="0" w:color="auto"/>
        <w:left w:val="none" w:sz="0" w:space="0" w:color="auto"/>
        <w:bottom w:val="none" w:sz="0" w:space="0" w:color="auto"/>
        <w:right w:val="none" w:sz="0" w:space="0" w:color="auto"/>
      </w:divBdr>
    </w:div>
    <w:div w:id="1720739579">
      <w:bodyDiv w:val="1"/>
      <w:marLeft w:val="0"/>
      <w:marRight w:val="0"/>
      <w:marTop w:val="0"/>
      <w:marBottom w:val="0"/>
      <w:divBdr>
        <w:top w:val="none" w:sz="0" w:space="0" w:color="auto"/>
        <w:left w:val="none" w:sz="0" w:space="0" w:color="auto"/>
        <w:bottom w:val="none" w:sz="0" w:space="0" w:color="auto"/>
        <w:right w:val="none" w:sz="0" w:space="0" w:color="auto"/>
      </w:divBdr>
    </w:div>
    <w:div w:id="1723015542">
      <w:bodyDiv w:val="1"/>
      <w:marLeft w:val="0"/>
      <w:marRight w:val="0"/>
      <w:marTop w:val="0"/>
      <w:marBottom w:val="0"/>
      <w:divBdr>
        <w:top w:val="none" w:sz="0" w:space="0" w:color="auto"/>
        <w:left w:val="none" w:sz="0" w:space="0" w:color="auto"/>
        <w:bottom w:val="none" w:sz="0" w:space="0" w:color="auto"/>
        <w:right w:val="none" w:sz="0" w:space="0" w:color="auto"/>
      </w:divBdr>
    </w:div>
    <w:div w:id="1740859313">
      <w:bodyDiv w:val="1"/>
      <w:marLeft w:val="0"/>
      <w:marRight w:val="0"/>
      <w:marTop w:val="0"/>
      <w:marBottom w:val="0"/>
      <w:divBdr>
        <w:top w:val="none" w:sz="0" w:space="0" w:color="auto"/>
        <w:left w:val="none" w:sz="0" w:space="0" w:color="auto"/>
        <w:bottom w:val="none" w:sz="0" w:space="0" w:color="auto"/>
        <w:right w:val="none" w:sz="0" w:space="0" w:color="auto"/>
      </w:divBdr>
    </w:div>
    <w:div w:id="1768385767">
      <w:bodyDiv w:val="1"/>
      <w:marLeft w:val="0"/>
      <w:marRight w:val="0"/>
      <w:marTop w:val="0"/>
      <w:marBottom w:val="0"/>
      <w:divBdr>
        <w:top w:val="none" w:sz="0" w:space="0" w:color="auto"/>
        <w:left w:val="none" w:sz="0" w:space="0" w:color="auto"/>
        <w:bottom w:val="none" w:sz="0" w:space="0" w:color="auto"/>
        <w:right w:val="none" w:sz="0" w:space="0" w:color="auto"/>
      </w:divBdr>
      <w:divsChild>
        <w:div w:id="320667897">
          <w:marLeft w:val="0"/>
          <w:marRight w:val="0"/>
          <w:marTop w:val="0"/>
          <w:marBottom w:val="0"/>
          <w:divBdr>
            <w:top w:val="none" w:sz="0" w:space="0" w:color="auto"/>
            <w:left w:val="none" w:sz="0" w:space="0" w:color="auto"/>
            <w:bottom w:val="none" w:sz="0" w:space="0" w:color="auto"/>
            <w:right w:val="none" w:sz="0" w:space="0" w:color="auto"/>
          </w:divBdr>
          <w:divsChild>
            <w:div w:id="2030401128">
              <w:marLeft w:val="0"/>
              <w:marRight w:val="0"/>
              <w:marTop w:val="0"/>
              <w:marBottom w:val="0"/>
              <w:divBdr>
                <w:top w:val="none" w:sz="0" w:space="0" w:color="auto"/>
                <w:left w:val="none" w:sz="0" w:space="0" w:color="auto"/>
                <w:bottom w:val="none" w:sz="0" w:space="0" w:color="auto"/>
                <w:right w:val="none" w:sz="0" w:space="0" w:color="auto"/>
              </w:divBdr>
              <w:divsChild>
                <w:div w:id="1161507847">
                  <w:marLeft w:val="0"/>
                  <w:marRight w:val="0"/>
                  <w:marTop w:val="0"/>
                  <w:marBottom w:val="0"/>
                  <w:divBdr>
                    <w:top w:val="none" w:sz="0" w:space="0" w:color="auto"/>
                    <w:left w:val="none" w:sz="0" w:space="0" w:color="auto"/>
                    <w:bottom w:val="none" w:sz="0" w:space="0" w:color="auto"/>
                    <w:right w:val="none" w:sz="0" w:space="0" w:color="auto"/>
                  </w:divBdr>
                  <w:divsChild>
                    <w:div w:id="500242262">
                      <w:marLeft w:val="0"/>
                      <w:marRight w:val="0"/>
                      <w:marTop w:val="0"/>
                      <w:marBottom w:val="0"/>
                      <w:divBdr>
                        <w:top w:val="none" w:sz="0" w:space="0" w:color="auto"/>
                        <w:left w:val="none" w:sz="0" w:space="0" w:color="auto"/>
                        <w:bottom w:val="none" w:sz="0" w:space="0" w:color="auto"/>
                        <w:right w:val="none" w:sz="0" w:space="0" w:color="auto"/>
                      </w:divBdr>
                      <w:divsChild>
                        <w:div w:id="540943073">
                          <w:marLeft w:val="0"/>
                          <w:marRight w:val="0"/>
                          <w:marTop w:val="0"/>
                          <w:marBottom w:val="0"/>
                          <w:divBdr>
                            <w:top w:val="none" w:sz="0" w:space="0" w:color="auto"/>
                            <w:left w:val="none" w:sz="0" w:space="0" w:color="auto"/>
                            <w:bottom w:val="none" w:sz="0" w:space="0" w:color="auto"/>
                            <w:right w:val="none" w:sz="0" w:space="0" w:color="auto"/>
                          </w:divBdr>
                          <w:divsChild>
                            <w:div w:id="1265962339">
                              <w:marLeft w:val="0"/>
                              <w:marRight w:val="0"/>
                              <w:marTop w:val="0"/>
                              <w:marBottom w:val="0"/>
                              <w:divBdr>
                                <w:top w:val="none" w:sz="0" w:space="0" w:color="auto"/>
                                <w:left w:val="none" w:sz="0" w:space="0" w:color="auto"/>
                                <w:bottom w:val="none" w:sz="0" w:space="0" w:color="auto"/>
                                <w:right w:val="none" w:sz="0" w:space="0" w:color="auto"/>
                              </w:divBdr>
                              <w:divsChild>
                                <w:div w:id="584606198">
                                  <w:marLeft w:val="0"/>
                                  <w:marRight w:val="0"/>
                                  <w:marTop w:val="0"/>
                                  <w:marBottom w:val="0"/>
                                  <w:divBdr>
                                    <w:top w:val="none" w:sz="0" w:space="0" w:color="auto"/>
                                    <w:left w:val="none" w:sz="0" w:space="0" w:color="auto"/>
                                    <w:bottom w:val="none" w:sz="0" w:space="0" w:color="auto"/>
                                    <w:right w:val="none" w:sz="0" w:space="0" w:color="auto"/>
                                  </w:divBdr>
                                  <w:divsChild>
                                    <w:div w:id="863785483">
                                      <w:marLeft w:val="2"/>
                                      <w:marRight w:val="1"/>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437332">
      <w:bodyDiv w:val="1"/>
      <w:marLeft w:val="0"/>
      <w:marRight w:val="0"/>
      <w:marTop w:val="0"/>
      <w:marBottom w:val="0"/>
      <w:divBdr>
        <w:top w:val="none" w:sz="0" w:space="0" w:color="auto"/>
        <w:left w:val="none" w:sz="0" w:space="0" w:color="auto"/>
        <w:bottom w:val="none" w:sz="0" w:space="0" w:color="auto"/>
        <w:right w:val="none" w:sz="0" w:space="0" w:color="auto"/>
      </w:divBdr>
    </w:div>
    <w:div w:id="1795437485">
      <w:bodyDiv w:val="1"/>
      <w:marLeft w:val="0"/>
      <w:marRight w:val="0"/>
      <w:marTop w:val="0"/>
      <w:marBottom w:val="0"/>
      <w:divBdr>
        <w:top w:val="none" w:sz="0" w:space="0" w:color="auto"/>
        <w:left w:val="none" w:sz="0" w:space="0" w:color="auto"/>
        <w:bottom w:val="none" w:sz="0" w:space="0" w:color="auto"/>
        <w:right w:val="none" w:sz="0" w:space="0" w:color="auto"/>
      </w:divBdr>
    </w:div>
    <w:div w:id="1872918632">
      <w:bodyDiv w:val="1"/>
      <w:marLeft w:val="0"/>
      <w:marRight w:val="0"/>
      <w:marTop w:val="0"/>
      <w:marBottom w:val="0"/>
      <w:divBdr>
        <w:top w:val="none" w:sz="0" w:space="0" w:color="auto"/>
        <w:left w:val="none" w:sz="0" w:space="0" w:color="auto"/>
        <w:bottom w:val="none" w:sz="0" w:space="0" w:color="auto"/>
        <w:right w:val="none" w:sz="0" w:space="0" w:color="auto"/>
      </w:divBdr>
    </w:div>
    <w:div w:id="1940409005">
      <w:bodyDiv w:val="1"/>
      <w:marLeft w:val="0"/>
      <w:marRight w:val="0"/>
      <w:marTop w:val="0"/>
      <w:marBottom w:val="0"/>
      <w:divBdr>
        <w:top w:val="none" w:sz="0" w:space="0" w:color="auto"/>
        <w:left w:val="none" w:sz="0" w:space="0" w:color="auto"/>
        <w:bottom w:val="none" w:sz="0" w:space="0" w:color="auto"/>
        <w:right w:val="none" w:sz="0" w:space="0" w:color="auto"/>
      </w:divBdr>
      <w:divsChild>
        <w:div w:id="975643793">
          <w:marLeft w:val="0"/>
          <w:marRight w:val="0"/>
          <w:marTop w:val="0"/>
          <w:marBottom w:val="0"/>
          <w:divBdr>
            <w:top w:val="none" w:sz="0" w:space="0" w:color="auto"/>
            <w:left w:val="none" w:sz="0" w:space="0" w:color="auto"/>
            <w:bottom w:val="none" w:sz="0" w:space="0" w:color="auto"/>
            <w:right w:val="none" w:sz="0" w:space="0" w:color="auto"/>
          </w:divBdr>
          <w:divsChild>
            <w:div w:id="854686537">
              <w:marLeft w:val="0"/>
              <w:marRight w:val="0"/>
              <w:marTop w:val="300"/>
              <w:marBottom w:val="0"/>
              <w:divBdr>
                <w:top w:val="none" w:sz="0" w:space="0" w:color="auto"/>
                <w:left w:val="none" w:sz="0" w:space="0" w:color="auto"/>
                <w:bottom w:val="none" w:sz="0" w:space="0" w:color="auto"/>
                <w:right w:val="none" w:sz="0" w:space="0" w:color="auto"/>
              </w:divBdr>
              <w:divsChild>
                <w:div w:id="185486126">
                  <w:marLeft w:val="0"/>
                  <w:marRight w:val="0"/>
                  <w:marTop w:val="0"/>
                  <w:marBottom w:val="0"/>
                  <w:divBdr>
                    <w:top w:val="none" w:sz="0" w:space="0" w:color="auto"/>
                    <w:left w:val="none" w:sz="0" w:space="0" w:color="auto"/>
                    <w:bottom w:val="none" w:sz="0" w:space="0" w:color="auto"/>
                    <w:right w:val="none" w:sz="0" w:space="0" w:color="auto"/>
                  </w:divBdr>
                  <w:divsChild>
                    <w:div w:id="1227455607">
                      <w:marLeft w:val="0"/>
                      <w:marRight w:val="0"/>
                      <w:marTop w:val="0"/>
                      <w:marBottom w:val="0"/>
                      <w:divBdr>
                        <w:top w:val="none" w:sz="0" w:space="0" w:color="auto"/>
                        <w:left w:val="none" w:sz="0" w:space="0" w:color="auto"/>
                        <w:bottom w:val="none" w:sz="0" w:space="0" w:color="auto"/>
                        <w:right w:val="none" w:sz="0" w:space="0" w:color="auto"/>
                      </w:divBdr>
                      <w:divsChild>
                        <w:div w:id="673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66194">
      <w:bodyDiv w:val="1"/>
      <w:marLeft w:val="0"/>
      <w:marRight w:val="0"/>
      <w:marTop w:val="0"/>
      <w:marBottom w:val="0"/>
      <w:divBdr>
        <w:top w:val="none" w:sz="0" w:space="0" w:color="auto"/>
        <w:left w:val="none" w:sz="0" w:space="0" w:color="auto"/>
        <w:bottom w:val="none" w:sz="0" w:space="0" w:color="auto"/>
        <w:right w:val="none" w:sz="0" w:space="0" w:color="auto"/>
      </w:divBdr>
    </w:div>
    <w:div w:id="1960649096">
      <w:bodyDiv w:val="1"/>
      <w:marLeft w:val="0"/>
      <w:marRight w:val="0"/>
      <w:marTop w:val="0"/>
      <w:marBottom w:val="0"/>
      <w:divBdr>
        <w:top w:val="none" w:sz="0" w:space="0" w:color="auto"/>
        <w:left w:val="none" w:sz="0" w:space="0" w:color="auto"/>
        <w:bottom w:val="none" w:sz="0" w:space="0" w:color="auto"/>
        <w:right w:val="none" w:sz="0" w:space="0" w:color="auto"/>
      </w:divBdr>
    </w:div>
    <w:div w:id="1982811140">
      <w:bodyDiv w:val="1"/>
      <w:marLeft w:val="0"/>
      <w:marRight w:val="0"/>
      <w:marTop w:val="0"/>
      <w:marBottom w:val="0"/>
      <w:divBdr>
        <w:top w:val="none" w:sz="0" w:space="0" w:color="auto"/>
        <w:left w:val="none" w:sz="0" w:space="0" w:color="auto"/>
        <w:bottom w:val="none" w:sz="0" w:space="0" w:color="auto"/>
        <w:right w:val="none" w:sz="0" w:space="0" w:color="auto"/>
      </w:divBdr>
      <w:divsChild>
        <w:div w:id="1319308027">
          <w:marLeft w:val="547"/>
          <w:marRight w:val="0"/>
          <w:marTop w:val="0"/>
          <w:marBottom w:val="0"/>
          <w:divBdr>
            <w:top w:val="none" w:sz="0" w:space="0" w:color="auto"/>
            <w:left w:val="none" w:sz="0" w:space="0" w:color="auto"/>
            <w:bottom w:val="none" w:sz="0" w:space="0" w:color="auto"/>
            <w:right w:val="none" w:sz="0" w:space="0" w:color="auto"/>
          </w:divBdr>
        </w:div>
        <w:div w:id="1635721746">
          <w:marLeft w:val="547"/>
          <w:marRight w:val="0"/>
          <w:marTop w:val="0"/>
          <w:marBottom w:val="0"/>
          <w:divBdr>
            <w:top w:val="none" w:sz="0" w:space="0" w:color="auto"/>
            <w:left w:val="none" w:sz="0" w:space="0" w:color="auto"/>
            <w:bottom w:val="none" w:sz="0" w:space="0" w:color="auto"/>
            <w:right w:val="none" w:sz="0" w:space="0" w:color="auto"/>
          </w:divBdr>
        </w:div>
        <w:div w:id="950355781">
          <w:marLeft w:val="547"/>
          <w:marRight w:val="0"/>
          <w:marTop w:val="0"/>
          <w:marBottom w:val="0"/>
          <w:divBdr>
            <w:top w:val="none" w:sz="0" w:space="0" w:color="auto"/>
            <w:left w:val="none" w:sz="0" w:space="0" w:color="auto"/>
            <w:bottom w:val="none" w:sz="0" w:space="0" w:color="auto"/>
            <w:right w:val="none" w:sz="0" w:space="0" w:color="auto"/>
          </w:divBdr>
        </w:div>
        <w:div w:id="1848205318">
          <w:marLeft w:val="547"/>
          <w:marRight w:val="0"/>
          <w:marTop w:val="0"/>
          <w:marBottom w:val="0"/>
          <w:divBdr>
            <w:top w:val="none" w:sz="0" w:space="0" w:color="auto"/>
            <w:left w:val="none" w:sz="0" w:space="0" w:color="auto"/>
            <w:bottom w:val="none" w:sz="0" w:space="0" w:color="auto"/>
            <w:right w:val="none" w:sz="0" w:space="0" w:color="auto"/>
          </w:divBdr>
        </w:div>
      </w:divsChild>
    </w:div>
    <w:div w:id="1990596915">
      <w:bodyDiv w:val="1"/>
      <w:marLeft w:val="0"/>
      <w:marRight w:val="0"/>
      <w:marTop w:val="0"/>
      <w:marBottom w:val="0"/>
      <w:divBdr>
        <w:top w:val="none" w:sz="0" w:space="0" w:color="auto"/>
        <w:left w:val="none" w:sz="0" w:space="0" w:color="auto"/>
        <w:bottom w:val="none" w:sz="0" w:space="0" w:color="auto"/>
        <w:right w:val="none" w:sz="0" w:space="0" w:color="auto"/>
      </w:divBdr>
      <w:divsChild>
        <w:div w:id="85656455">
          <w:marLeft w:val="274"/>
          <w:marRight w:val="0"/>
          <w:marTop w:val="0"/>
          <w:marBottom w:val="0"/>
          <w:divBdr>
            <w:top w:val="none" w:sz="0" w:space="0" w:color="auto"/>
            <w:left w:val="none" w:sz="0" w:space="0" w:color="auto"/>
            <w:bottom w:val="none" w:sz="0" w:space="0" w:color="auto"/>
            <w:right w:val="none" w:sz="0" w:space="0" w:color="auto"/>
          </w:divBdr>
        </w:div>
        <w:div w:id="1274093304">
          <w:marLeft w:val="274"/>
          <w:marRight w:val="0"/>
          <w:marTop w:val="0"/>
          <w:marBottom w:val="0"/>
          <w:divBdr>
            <w:top w:val="none" w:sz="0" w:space="0" w:color="auto"/>
            <w:left w:val="none" w:sz="0" w:space="0" w:color="auto"/>
            <w:bottom w:val="none" w:sz="0" w:space="0" w:color="auto"/>
            <w:right w:val="none" w:sz="0" w:space="0" w:color="auto"/>
          </w:divBdr>
        </w:div>
        <w:div w:id="1791165101">
          <w:marLeft w:val="274"/>
          <w:marRight w:val="0"/>
          <w:marTop w:val="0"/>
          <w:marBottom w:val="0"/>
          <w:divBdr>
            <w:top w:val="none" w:sz="0" w:space="0" w:color="auto"/>
            <w:left w:val="none" w:sz="0" w:space="0" w:color="auto"/>
            <w:bottom w:val="none" w:sz="0" w:space="0" w:color="auto"/>
            <w:right w:val="none" w:sz="0" w:space="0" w:color="auto"/>
          </w:divBdr>
        </w:div>
        <w:div w:id="1937207310">
          <w:marLeft w:val="274"/>
          <w:marRight w:val="0"/>
          <w:marTop w:val="0"/>
          <w:marBottom w:val="0"/>
          <w:divBdr>
            <w:top w:val="none" w:sz="0" w:space="0" w:color="auto"/>
            <w:left w:val="none" w:sz="0" w:space="0" w:color="auto"/>
            <w:bottom w:val="none" w:sz="0" w:space="0" w:color="auto"/>
            <w:right w:val="none" w:sz="0" w:space="0" w:color="auto"/>
          </w:divBdr>
        </w:div>
      </w:divsChild>
    </w:div>
    <w:div w:id="1990985154">
      <w:bodyDiv w:val="1"/>
      <w:marLeft w:val="0"/>
      <w:marRight w:val="0"/>
      <w:marTop w:val="0"/>
      <w:marBottom w:val="0"/>
      <w:divBdr>
        <w:top w:val="none" w:sz="0" w:space="0" w:color="auto"/>
        <w:left w:val="none" w:sz="0" w:space="0" w:color="auto"/>
        <w:bottom w:val="none" w:sz="0" w:space="0" w:color="auto"/>
        <w:right w:val="none" w:sz="0" w:space="0" w:color="auto"/>
      </w:divBdr>
    </w:div>
    <w:div w:id="2028407324">
      <w:bodyDiv w:val="1"/>
      <w:marLeft w:val="0"/>
      <w:marRight w:val="0"/>
      <w:marTop w:val="0"/>
      <w:marBottom w:val="0"/>
      <w:divBdr>
        <w:top w:val="none" w:sz="0" w:space="0" w:color="auto"/>
        <w:left w:val="none" w:sz="0" w:space="0" w:color="auto"/>
        <w:bottom w:val="none" w:sz="0" w:space="0" w:color="auto"/>
        <w:right w:val="none" w:sz="0" w:space="0" w:color="auto"/>
      </w:divBdr>
      <w:divsChild>
        <w:div w:id="1744182023">
          <w:marLeft w:val="0"/>
          <w:marRight w:val="0"/>
          <w:marTop w:val="0"/>
          <w:marBottom w:val="0"/>
          <w:divBdr>
            <w:top w:val="none" w:sz="0" w:space="0" w:color="auto"/>
            <w:left w:val="none" w:sz="0" w:space="0" w:color="auto"/>
            <w:bottom w:val="none" w:sz="0" w:space="0" w:color="auto"/>
            <w:right w:val="none" w:sz="0" w:space="0" w:color="auto"/>
          </w:divBdr>
          <w:divsChild>
            <w:div w:id="1646472892">
              <w:marLeft w:val="0"/>
              <w:marRight w:val="0"/>
              <w:marTop w:val="0"/>
              <w:marBottom w:val="0"/>
              <w:divBdr>
                <w:top w:val="none" w:sz="0" w:space="0" w:color="auto"/>
                <w:left w:val="none" w:sz="0" w:space="0" w:color="auto"/>
                <w:bottom w:val="none" w:sz="0" w:space="0" w:color="auto"/>
                <w:right w:val="none" w:sz="0" w:space="0" w:color="auto"/>
              </w:divBdr>
              <w:divsChild>
                <w:div w:id="1571649156">
                  <w:marLeft w:val="-225"/>
                  <w:marRight w:val="-225"/>
                  <w:marTop w:val="0"/>
                  <w:marBottom w:val="0"/>
                  <w:divBdr>
                    <w:top w:val="none" w:sz="0" w:space="0" w:color="auto"/>
                    <w:left w:val="none" w:sz="0" w:space="0" w:color="auto"/>
                    <w:bottom w:val="none" w:sz="0" w:space="0" w:color="auto"/>
                    <w:right w:val="none" w:sz="0" w:space="0" w:color="auto"/>
                  </w:divBdr>
                  <w:divsChild>
                    <w:div w:id="17666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67909">
      <w:bodyDiv w:val="1"/>
      <w:marLeft w:val="0"/>
      <w:marRight w:val="0"/>
      <w:marTop w:val="0"/>
      <w:marBottom w:val="0"/>
      <w:divBdr>
        <w:top w:val="none" w:sz="0" w:space="0" w:color="auto"/>
        <w:left w:val="none" w:sz="0" w:space="0" w:color="auto"/>
        <w:bottom w:val="none" w:sz="0" w:space="0" w:color="auto"/>
        <w:right w:val="none" w:sz="0" w:space="0" w:color="auto"/>
      </w:divBdr>
    </w:div>
    <w:div w:id="2050689224">
      <w:bodyDiv w:val="1"/>
      <w:marLeft w:val="0"/>
      <w:marRight w:val="0"/>
      <w:marTop w:val="0"/>
      <w:marBottom w:val="0"/>
      <w:divBdr>
        <w:top w:val="none" w:sz="0" w:space="0" w:color="auto"/>
        <w:left w:val="none" w:sz="0" w:space="0" w:color="auto"/>
        <w:bottom w:val="none" w:sz="0" w:space="0" w:color="auto"/>
        <w:right w:val="none" w:sz="0" w:space="0" w:color="auto"/>
      </w:divBdr>
    </w:div>
    <w:div w:id="2054116640">
      <w:bodyDiv w:val="1"/>
      <w:marLeft w:val="0"/>
      <w:marRight w:val="0"/>
      <w:marTop w:val="0"/>
      <w:marBottom w:val="0"/>
      <w:divBdr>
        <w:top w:val="none" w:sz="0" w:space="0" w:color="auto"/>
        <w:left w:val="none" w:sz="0" w:space="0" w:color="auto"/>
        <w:bottom w:val="none" w:sz="0" w:space="0" w:color="auto"/>
        <w:right w:val="none" w:sz="0" w:space="0" w:color="auto"/>
      </w:divBdr>
    </w:div>
    <w:div w:id="2082942730">
      <w:bodyDiv w:val="1"/>
      <w:marLeft w:val="0"/>
      <w:marRight w:val="0"/>
      <w:marTop w:val="0"/>
      <w:marBottom w:val="0"/>
      <w:divBdr>
        <w:top w:val="none" w:sz="0" w:space="0" w:color="auto"/>
        <w:left w:val="none" w:sz="0" w:space="0" w:color="auto"/>
        <w:bottom w:val="none" w:sz="0" w:space="0" w:color="auto"/>
        <w:right w:val="none" w:sz="0" w:space="0" w:color="auto"/>
      </w:divBdr>
    </w:div>
    <w:div w:id="2109999462">
      <w:bodyDiv w:val="1"/>
      <w:marLeft w:val="0"/>
      <w:marRight w:val="0"/>
      <w:marTop w:val="0"/>
      <w:marBottom w:val="0"/>
      <w:divBdr>
        <w:top w:val="none" w:sz="0" w:space="0" w:color="auto"/>
        <w:left w:val="none" w:sz="0" w:space="0" w:color="auto"/>
        <w:bottom w:val="none" w:sz="0" w:space="0" w:color="auto"/>
        <w:right w:val="none" w:sz="0" w:space="0" w:color="auto"/>
      </w:divBdr>
    </w:div>
    <w:div w:id="21402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astsussexsab.org.uk/wp-content/uploads/2022/05/SAR-Anna-Overview-Report.pdf" TargetMode="External"/><Relationship Id="rId18" Type="http://schemas.openxmlformats.org/officeDocument/2006/relationships/hyperlink" Target="https://www.eastsussexsab.org.uk/documents/multi-agency-risk-management-marm-protoc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astsussexsab.org.uk/what-is-safeguarding/raise-a-concer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multi-agency-public-protection-arrangements-mappa-guidance"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safelives.org.uk/sites/default/files/resources/MARAC%20FAQs%20General%20FINAL.pdf" TargetMode="External"/><Relationship Id="rId20" Type="http://schemas.openxmlformats.org/officeDocument/2006/relationships/hyperlink" Target="https://www.eastsussexsab.org.uk/wp-content/uploads/2022/07/Sussex-Information-Sharing-Guide-and-Protocol-v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astsussex.gov.uk/jobs/learning-portal" TargetMode="External"/><Relationship Id="rId5" Type="http://schemas.openxmlformats.org/officeDocument/2006/relationships/customXml" Target="../customXml/item5.xml"/><Relationship Id="rId15" Type="http://schemas.openxmlformats.org/officeDocument/2006/relationships/hyperlink" Target="https://www.eastsussexsab.org.uk/wp-content/uploads/2020/07/East-Sussex-Mental-Capacity-Multi-Agency-Policy-and.pdf" TargetMode="External"/><Relationship Id="rId23" Type="http://schemas.openxmlformats.org/officeDocument/2006/relationships/hyperlink" Target="https://www.eastsussexsab.org.uk/documents/sussex-sar-protocol/" TargetMode="External"/><Relationship Id="rId10" Type="http://schemas.openxmlformats.org/officeDocument/2006/relationships/footnotes" Target="footnotes.xml"/><Relationship Id="rId19" Type="http://schemas.openxmlformats.org/officeDocument/2006/relationships/hyperlink" Target="https://www.sussexsafeguardingadults.org/access-the-policy-and-procedures/section-2/2-8-sussex-multi-agency-procedures-to-support-adults-who-self-negle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14/23/section/42/enacted" TargetMode="External"/><Relationship Id="rId22" Type="http://schemas.openxmlformats.org/officeDocument/2006/relationships/hyperlink" Target="https://www.scie.org.uk/safeguarding/adults/practice/sharing-inform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4C39531E97540A8A398DE09C85E9C" ma:contentTypeVersion="2" ma:contentTypeDescription="Create a new document." ma:contentTypeScope="" ma:versionID="80ae667b2d3f31372ae38481b05ec1c3">
  <xsd:schema xmlns:xsd="http://www.w3.org/2001/XMLSchema" xmlns:xs="http://www.w3.org/2001/XMLSchema" xmlns:p="http://schemas.microsoft.com/office/2006/metadata/properties" targetNamespace="http://schemas.microsoft.com/office/2006/metadata/properties" ma:root="true" ma:fieldsID="aee05f60382b7a3b25d77d5cc9b8a4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3243-87AA-40AB-B6EB-B91235B6E308}">
  <ds:schemaRef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4027D2A-C85D-4965-9A75-732454EFCA07}">
  <ds:schemaRefs>
    <ds:schemaRef ds:uri="http://schemas.microsoft.com/sharepoint/v3/contenttype/forms"/>
  </ds:schemaRefs>
</ds:datastoreItem>
</file>

<file path=customXml/itemProps3.xml><?xml version="1.0" encoding="utf-8"?>
<ds:datastoreItem xmlns:ds="http://schemas.openxmlformats.org/officeDocument/2006/customXml" ds:itemID="{5DDA5461-1257-4423-83DA-3B745FC0A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7F417B-4DE9-4733-9DBD-53748F071684}">
  <ds:schemaRefs>
    <ds:schemaRef ds:uri="Microsoft.SharePoint.Taxonomy.ContentTypeSync"/>
  </ds:schemaRefs>
</ds:datastoreItem>
</file>

<file path=customXml/itemProps5.xml><?xml version="1.0" encoding="utf-8"?>
<ds:datastoreItem xmlns:ds="http://schemas.openxmlformats.org/officeDocument/2006/customXml" ds:itemID="{C5C703BA-F4F1-4E60-A787-E67C8754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Thematic Review Learning Briefing</vt:lpstr>
    </vt:vector>
  </TitlesOfParts>
  <Company>East Sussex County Council</Company>
  <LinksUpToDate>false</LinksUpToDate>
  <CharactersWithSpaces>10051</CharactersWithSpaces>
  <SharedDoc>false</SharedDoc>
  <HLinks>
    <vt:vector size="24" baseType="variant">
      <vt:variant>
        <vt:i4>7405626</vt:i4>
      </vt:variant>
      <vt:variant>
        <vt:i4>12</vt:i4>
      </vt:variant>
      <vt:variant>
        <vt:i4>0</vt:i4>
      </vt:variant>
      <vt:variant>
        <vt:i4>5</vt:i4>
      </vt:variant>
      <vt:variant>
        <vt:lpwstr>http://www.eastsussexsab.org.uk/our-resources/</vt:lpwstr>
      </vt:variant>
      <vt:variant>
        <vt:lpwstr/>
      </vt:variant>
      <vt:variant>
        <vt:i4>5111826</vt:i4>
      </vt:variant>
      <vt:variant>
        <vt:i4>9</vt:i4>
      </vt:variant>
      <vt:variant>
        <vt:i4>0</vt:i4>
      </vt:variant>
      <vt:variant>
        <vt:i4>5</vt:i4>
      </vt:variant>
      <vt:variant>
        <vt:lpwstr>http://www.eastsussexsab.org.uk/what-is-safeguarding/</vt:lpwstr>
      </vt:variant>
      <vt:variant>
        <vt:lpwstr/>
      </vt:variant>
      <vt:variant>
        <vt:i4>4128882</vt:i4>
      </vt:variant>
      <vt:variant>
        <vt:i4>3</vt:i4>
      </vt:variant>
      <vt:variant>
        <vt:i4>0</vt:i4>
      </vt:variant>
      <vt:variant>
        <vt:i4>5</vt:i4>
      </vt:variant>
      <vt:variant>
        <vt:lpwstr>http://sussexsafeguardingadults.procedures.org.uk/</vt:lpwstr>
      </vt:variant>
      <vt:variant>
        <vt:lpwstr/>
      </vt:variant>
      <vt:variant>
        <vt:i4>1769539</vt:i4>
      </vt:variant>
      <vt:variant>
        <vt:i4>0</vt:i4>
      </vt:variant>
      <vt:variant>
        <vt:i4>0</vt:i4>
      </vt:variant>
      <vt:variant>
        <vt:i4>5</vt:i4>
      </vt:variant>
      <vt:variant>
        <vt:lpwstr>http://www.eastsussexsab.org.uk/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 Review Learning Briefing</dc:title>
  <dc:creator>Gail.Butler@eastsussex.gov.uk</dc:creator>
  <cp:lastModifiedBy>Sophie Watson</cp:lastModifiedBy>
  <cp:revision>3</cp:revision>
  <cp:lastPrinted>2023-01-19T09:47:00Z</cp:lastPrinted>
  <dcterms:created xsi:type="dcterms:W3CDTF">2024-05-29T10:14:00Z</dcterms:created>
  <dcterms:modified xsi:type="dcterms:W3CDTF">2024-06-18T13:44:00Z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0x0101009BA4C39531E97540A8A398DE09C85E9C</vt:lpwstr>
  </property>
  <property fmtid="{D5CDD505-2E9C-101B-9397-08002B2CF9AE}" pid="3" name="IsMyDocuments">
    <vt:bool>true</vt:bool>
  </property>
  <property fmtid="{D5CDD505-2E9C-101B-9397-08002B2CF9AE}" pid="4" name="_DocHome">
    <vt:i4>-1115150629</vt:i4>
  </property>
</Properties>
</file>